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07532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1" w:name="_GoBack"/>
      <w:bookmarkEnd w:id="1"/>
      <w:r w:rsidRPr="002F70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27C02EF" wp14:editId="3A894F16">
            <wp:simplePos x="0" y="0"/>
            <wp:positionH relativeFrom="column">
              <wp:posOffset>4264925</wp:posOffset>
            </wp:positionH>
            <wp:positionV relativeFrom="paragraph">
              <wp:posOffset>-730790</wp:posOffset>
            </wp:positionV>
            <wp:extent cx="2456180" cy="1638300"/>
            <wp:effectExtent l="0" t="0" r="1270" b="0"/>
            <wp:wrapNone/>
            <wp:docPr id="1" name="Image 1" descr="C:\Users\EESPOS~1\AppData\Local\Temp\logo école inclusive 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SPOS~1\AppData\Local\Temp\logo école inclusive rectang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29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A050A7" wp14:editId="1342DAA2">
            <wp:simplePos x="0" y="0"/>
            <wp:positionH relativeFrom="column">
              <wp:posOffset>-293427</wp:posOffset>
            </wp:positionH>
            <wp:positionV relativeFrom="page">
              <wp:posOffset>188974</wp:posOffset>
            </wp:positionV>
            <wp:extent cx="2476500" cy="1242060"/>
            <wp:effectExtent l="0" t="0" r="0" b="0"/>
            <wp:wrapNone/>
            <wp:docPr id="3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D74DC2EF-4B2D-374B-8735-E2E0EBAD3F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D74DC2EF-4B2D-374B-8735-E2E0EBAD3F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p w:rsidR="00841FB3" w:rsidRPr="0021701A" w:rsidRDefault="00841FB3" w:rsidP="00841FB3">
      <w:pPr>
        <w:spacing w:line="259" w:lineRule="auto"/>
        <w:ind w:left="38"/>
        <w:jc w:val="center"/>
      </w:pPr>
      <w:r w:rsidRPr="0021701A">
        <w:rPr>
          <w:rFonts w:ascii="Times New Roman" w:eastAsia="Times New Roman" w:hAnsi="Times New Roman" w:cs="Times New Roman"/>
          <w:sz w:val="36"/>
        </w:rPr>
        <w:t xml:space="preserve">Avis d’ouverture </w:t>
      </w:r>
    </w:p>
    <w:p w:rsidR="00841FB3" w:rsidRPr="0021701A" w:rsidRDefault="00841FB3" w:rsidP="00841FB3">
      <w:pPr>
        <w:spacing w:line="259" w:lineRule="auto"/>
        <w:ind w:left="274"/>
        <w:jc w:val="center"/>
        <w:rPr>
          <w:color w:val="0000FF"/>
          <w:sz w:val="32"/>
        </w:rPr>
      </w:pPr>
    </w:p>
    <w:p w:rsidR="00841FB3" w:rsidRPr="0021701A" w:rsidRDefault="00841FB3" w:rsidP="00841FB3">
      <w:pPr>
        <w:spacing w:line="259" w:lineRule="auto"/>
        <w:ind w:left="274"/>
        <w:jc w:val="center"/>
      </w:pPr>
      <w:r w:rsidRPr="0021701A">
        <w:rPr>
          <w:color w:val="0000FF"/>
          <w:sz w:val="32"/>
        </w:rPr>
        <w:t>Certificat d’Aptitude Professionnelle</w:t>
      </w:r>
      <w:r w:rsidR="0021701A" w:rsidRPr="0021701A">
        <w:rPr>
          <w:color w:val="0000FF"/>
          <w:sz w:val="32"/>
        </w:rPr>
        <w:t xml:space="preserve"> </w:t>
      </w:r>
      <w:r w:rsidRPr="0021701A">
        <w:rPr>
          <w:color w:val="0000FF"/>
          <w:sz w:val="32"/>
        </w:rPr>
        <w:t>aux Pratiques de l’Education</w:t>
      </w:r>
    </w:p>
    <w:p w:rsidR="00841FB3" w:rsidRPr="0021701A" w:rsidRDefault="00841FB3" w:rsidP="00841FB3">
      <w:pPr>
        <w:spacing w:after="180" w:line="259" w:lineRule="auto"/>
        <w:ind w:left="39"/>
        <w:jc w:val="center"/>
        <w:rPr>
          <w:color w:val="0000FF"/>
          <w:sz w:val="32"/>
        </w:rPr>
      </w:pPr>
      <w:r w:rsidRPr="0021701A">
        <w:rPr>
          <w:color w:val="0000FF"/>
          <w:sz w:val="32"/>
        </w:rPr>
        <w:t>Inclusive (CAPPEI)</w:t>
      </w:r>
    </w:p>
    <w:p w:rsidR="00841FB3" w:rsidRPr="0021701A" w:rsidRDefault="00841FB3" w:rsidP="0021701A">
      <w:pPr>
        <w:spacing w:line="259" w:lineRule="auto"/>
        <w:jc w:val="center"/>
        <w:rPr>
          <w:color w:val="0000FF"/>
          <w:sz w:val="28"/>
          <w:szCs w:val="28"/>
        </w:rPr>
      </w:pPr>
      <w:r w:rsidRPr="0021701A">
        <w:rPr>
          <w:color w:val="0000FF"/>
          <w:sz w:val="28"/>
          <w:szCs w:val="28"/>
        </w:rPr>
        <w:t>V</w:t>
      </w:r>
      <w:r w:rsidR="0021701A" w:rsidRPr="0021701A">
        <w:rPr>
          <w:color w:val="0000FF"/>
          <w:sz w:val="28"/>
          <w:szCs w:val="28"/>
        </w:rPr>
        <w:t>alidation des acquis de l'expérience professionnelle d'un enseignement inclusif</w:t>
      </w:r>
    </w:p>
    <w:p w:rsidR="00841FB3" w:rsidRPr="0021701A" w:rsidRDefault="00841FB3" w:rsidP="00841FB3">
      <w:pPr>
        <w:spacing w:after="180" w:line="259" w:lineRule="auto"/>
        <w:ind w:left="39"/>
        <w:jc w:val="center"/>
        <w:rPr>
          <w:b/>
          <w:sz w:val="28"/>
          <w:szCs w:val="28"/>
        </w:rPr>
      </w:pPr>
      <w:r w:rsidRPr="0021701A">
        <w:rPr>
          <w:color w:val="0000FF"/>
          <w:sz w:val="28"/>
          <w:szCs w:val="28"/>
        </w:rPr>
        <w:t>(VAEP)</w:t>
      </w:r>
      <w:r w:rsidRPr="0021701A">
        <w:rPr>
          <w:b/>
          <w:sz w:val="28"/>
          <w:szCs w:val="28"/>
        </w:rPr>
        <w:t xml:space="preserve"> </w:t>
      </w:r>
    </w:p>
    <w:p w:rsidR="00841FB3" w:rsidRPr="0021701A" w:rsidRDefault="00957B99" w:rsidP="00841FB3">
      <w:pPr>
        <w:spacing w:after="180" w:line="259" w:lineRule="auto"/>
        <w:ind w:left="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2023</w:t>
      </w:r>
    </w:p>
    <w:p w:rsidR="003B58BF" w:rsidRDefault="007E2D34" w:rsidP="00837E4B">
      <w:pPr>
        <w:pStyle w:val="Objet"/>
      </w:pPr>
      <w:r w:rsidRPr="00837E4B">
        <w:t>Références</w:t>
      </w:r>
      <w:r w:rsidR="00807CCD" w:rsidRPr="00837E4B">
        <w:t xml:space="preserve"> :</w:t>
      </w:r>
    </w:p>
    <w:p w:rsidR="0021701A" w:rsidRPr="0021701A" w:rsidRDefault="0021701A" w:rsidP="0021701A">
      <w:pPr>
        <w:pStyle w:val="Corpsdetexte"/>
      </w:pPr>
    </w:p>
    <w:p w:rsidR="003B58BF" w:rsidRPr="00A54F20" w:rsidRDefault="0082085A" w:rsidP="003B58BF">
      <w:pPr>
        <w:pStyle w:val="Corpsdetexte"/>
        <w:numPr>
          <w:ilvl w:val="0"/>
          <w:numId w:val="5"/>
        </w:numPr>
      </w:pPr>
      <w:r w:rsidRPr="00A54F20">
        <w:rPr>
          <w:szCs w:val="20"/>
        </w:rPr>
        <w:t xml:space="preserve">Décret n° 2017-169 </w:t>
      </w:r>
      <w:r w:rsidR="0021701A">
        <w:rPr>
          <w:szCs w:val="20"/>
        </w:rPr>
        <w:t>du 10 février 2017</w:t>
      </w:r>
      <w:r w:rsidRPr="00A54F20">
        <w:rPr>
          <w:szCs w:val="20"/>
        </w:rPr>
        <w:t xml:space="preserve">modifié </w:t>
      </w:r>
      <w:r w:rsidR="0021701A">
        <w:rPr>
          <w:szCs w:val="20"/>
        </w:rPr>
        <w:t>relatif au</w:t>
      </w:r>
      <w:r w:rsidRPr="00A54F20">
        <w:rPr>
          <w:szCs w:val="20"/>
        </w:rPr>
        <w:t xml:space="preserve"> certificat d’aptitude professionnelle aux pratiques de l’éducation inclusive et </w:t>
      </w:r>
      <w:r w:rsidR="0021701A">
        <w:rPr>
          <w:szCs w:val="20"/>
        </w:rPr>
        <w:t>à</w:t>
      </w:r>
      <w:r w:rsidRPr="00A54F20">
        <w:rPr>
          <w:szCs w:val="20"/>
        </w:rPr>
        <w:t xml:space="preserve"> la formation professionnelle spécialisée</w:t>
      </w:r>
      <w:r w:rsidR="0021701A">
        <w:rPr>
          <w:szCs w:val="20"/>
        </w:rPr>
        <w:t xml:space="preserve"> ;</w:t>
      </w:r>
    </w:p>
    <w:p w:rsidR="003B58BF" w:rsidRPr="00A54F20" w:rsidRDefault="0082085A" w:rsidP="003B58BF">
      <w:pPr>
        <w:pStyle w:val="Corpsdetexte"/>
        <w:numPr>
          <w:ilvl w:val="0"/>
          <w:numId w:val="5"/>
        </w:numPr>
      </w:pPr>
      <w:r w:rsidRPr="00A54F20">
        <w:rPr>
          <w:szCs w:val="20"/>
        </w:rPr>
        <w:t xml:space="preserve">Arrêté du 10 février 2017 </w:t>
      </w:r>
      <w:r w:rsidR="0021701A">
        <w:rPr>
          <w:szCs w:val="20"/>
        </w:rPr>
        <w:t>modifié relatif à l</w:t>
      </w:r>
      <w:r w:rsidRPr="00A54F20">
        <w:rPr>
          <w:szCs w:val="20"/>
        </w:rPr>
        <w:t>’organisation de l’examen du certificat d’aptitude professionnelle aux pratiques de l’éducation inclusive</w:t>
      </w:r>
      <w:r w:rsidR="0021701A">
        <w:rPr>
          <w:szCs w:val="20"/>
        </w:rPr>
        <w:t xml:space="preserve"> ;</w:t>
      </w:r>
    </w:p>
    <w:p w:rsidR="0082085A" w:rsidRPr="00A54F20" w:rsidRDefault="0082085A" w:rsidP="003B58BF">
      <w:pPr>
        <w:pStyle w:val="Corpsdetexte"/>
        <w:numPr>
          <w:ilvl w:val="0"/>
          <w:numId w:val="5"/>
        </w:numPr>
      </w:pPr>
      <w:r w:rsidRPr="00A54F20">
        <w:rPr>
          <w:szCs w:val="20"/>
        </w:rPr>
        <w:t>Circulaire du 12 février 2021 publiée au BOEN n° 10 du 11 mars 2021 relative à la formation spécialisée et au certificat d’aptitude aux pratiques de l’éducation inclusive (CAPPEI)</w:t>
      </w:r>
      <w:r w:rsidR="0021701A">
        <w:rPr>
          <w:szCs w:val="20"/>
        </w:rPr>
        <w:t>.</w:t>
      </w:r>
    </w:p>
    <w:p w:rsidR="00B520BB" w:rsidRDefault="00B520BB" w:rsidP="0082085A">
      <w:pPr>
        <w:spacing w:line="249" w:lineRule="auto"/>
        <w:ind w:right="180"/>
        <w:jc w:val="both"/>
        <w:rPr>
          <w:sz w:val="20"/>
        </w:rPr>
      </w:pPr>
    </w:p>
    <w:p w:rsidR="00841FB3" w:rsidRDefault="0082085A" w:rsidP="0082085A">
      <w:pPr>
        <w:spacing w:line="249" w:lineRule="auto"/>
        <w:ind w:right="180"/>
        <w:jc w:val="both"/>
        <w:rPr>
          <w:rFonts w:eastAsia="Arial"/>
          <w:sz w:val="20"/>
        </w:rPr>
      </w:pPr>
      <w:r w:rsidRPr="0082085A">
        <w:rPr>
          <w:sz w:val="20"/>
        </w:rPr>
        <w:t xml:space="preserve">Le décret 2017-169 </w:t>
      </w:r>
      <w:r w:rsidR="0021701A">
        <w:rPr>
          <w:sz w:val="20"/>
        </w:rPr>
        <w:t>(CAPPEI)</w:t>
      </w:r>
      <w:r w:rsidRPr="0082085A">
        <w:rPr>
          <w:sz w:val="20"/>
        </w:rPr>
        <w:t xml:space="preserve"> a créé le </w:t>
      </w:r>
      <w:r w:rsidRPr="0082085A">
        <w:rPr>
          <w:rFonts w:eastAsia="Arial"/>
          <w:sz w:val="20"/>
        </w:rPr>
        <w:t xml:space="preserve">certificat d’aptitude professionnelle aux pratiques de l’éducation inclusive, commun aux enseignants du premier et du second degré, public et privé. </w:t>
      </w:r>
      <w:r w:rsidR="0021701A">
        <w:rPr>
          <w:rFonts w:eastAsia="Arial"/>
          <w:sz w:val="20"/>
        </w:rPr>
        <w:t xml:space="preserve">Il </w:t>
      </w:r>
      <w:r w:rsidRPr="0082085A">
        <w:rPr>
          <w:rFonts w:eastAsia="Arial"/>
          <w:sz w:val="20"/>
        </w:rPr>
        <w:t xml:space="preserve">est destiné à attester de la qualification professionnelle des enseignants pour l’accompagnement des élèves à </w:t>
      </w:r>
      <w:r w:rsidR="00841FB3">
        <w:rPr>
          <w:rFonts w:eastAsia="Arial"/>
          <w:sz w:val="20"/>
        </w:rPr>
        <w:t>besoins éducatifs particuliers.</w:t>
      </w:r>
    </w:p>
    <w:p w:rsidR="0082085A" w:rsidRPr="0082085A" w:rsidRDefault="0021701A" w:rsidP="0082085A">
      <w:pPr>
        <w:spacing w:line="247" w:lineRule="auto"/>
        <w:ind w:right="180"/>
        <w:jc w:val="both"/>
        <w:rPr>
          <w:rFonts w:eastAsia="Arial"/>
          <w:sz w:val="20"/>
        </w:rPr>
      </w:pPr>
      <w:r>
        <w:rPr>
          <w:rFonts w:eastAsia="Arial"/>
          <w:sz w:val="20"/>
        </w:rPr>
        <w:t>Les modifications introduites par le décret n° 2020-1634 du 21 décembre 2020 permettent l'obtention du CAPPEI par la voie de la validation des acquis de l'expérience professionnelle.</w:t>
      </w:r>
    </w:p>
    <w:p w:rsidR="0082085A" w:rsidRPr="0082085A" w:rsidRDefault="0082085A" w:rsidP="0082085A">
      <w:pPr>
        <w:spacing w:line="249" w:lineRule="auto"/>
        <w:ind w:right="180"/>
        <w:jc w:val="both"/>
        <w:rPr>
          <w:rFonts w:eastAsia="Arial"/>
          <w:sz w:val="20"/>
        </w:rPr>
      </w:pPr>
    </w:p>
    <w:p w:rsidR="0082085A" w:rsidRDefault="0082085A" w:rsidP="0082085A">
      <w:pPr>
        <w:spacing w:line="249" w:lineRule="auto"/>
        <w:ind w:right="180"/>
        <w:jc w:val="both"/>
        <w:rPr>
          <w:rFonts w:eastAsia="Arial"/>
          <w:sz w:val="20"/>
        </w:rPr>
      </w:pPr>
      <w:r w:rsidRPr="0082085A">
        <w:rPr>
          <w:rFonts w:eastAsia="Arial"/>
          <w:sz w:val="20"/>
        </w:rPr>
        <w:t xml:space="preserve">L’obtention de la certification CAPPEI relève d’une démarche académique qui vise entre autre à constituer un réseau de personnes-ressources pour l’école inclusive et à qualifier les enseignants du premier et du second degré appelés à exercer leurs fonctions dans les écoles, les établissements scolaires et les établissements et services accueillant des élèves présentant des besoins éducatifs particuliers liés à une situation de handicap, de grande difficulté scolaire ou à une maladie et à contribuer à la mission de prévention des difficultés d’apprentissage et d’adaptation de l’enseignement.   </w:t>
      </w:r>
    </w:p>
    <w:p w:rsidR="00FB7FC1" w:rsidRPr="0082085A" w:rsidRDefault="00FB7FC1" w:rsidP="0082085A">
      <w:pPr>
        <w:spacing w:line="249" w:lineRule="auto"/>
        <w:ind w:right="180"/>
        <w:jc w:val="both"/>
        <w:rPr>
          <w:rFonts w:eastAsia="Arial"/>
          <w:sz w:val="20"/>
        </w:rPr>
      </w:pPr>
    </w:p>
    <w:p w:rsidR="0082085A" w:rsidRDefault="0082085A" w:rsidP="0082085A">
      <w:pPr>
        <w:rPr>
          <w:rFonts w:eastAsia="Arial"/>
          <w:b/>
          <w:bCs/>
          <w:sz w:val="20"/>
          <w:u w:val="single"/>
        </w:rPr>
      </w:pPr>
    </w:p>
    <w:p w:rsidR="00841FB3" w:rsidRPr="0082085A" w:rsidRDefault="00841FB3" w:rsidP="00841FB3">
      <w:pPr>
        <w:rPr>
          <w:rFonts w:eastAsia="Arial"/>
          <w:b/>
          <w:bCs/>
          <w:sz w:val="20"/>
          <w:u w:val="single"/>
        </w:rPr>
      </w:pPr>
      <w:r w:rsidRPr="0082085A">
        <w:rPr>
          <w:rFonts w:eastAsia="Arial"/>
          <w:b/>
          <w:bCs/>
          <w:sz w:val="20"/>
          <w:u w:val="single"/>
        </w:rPr>
        <w:t xml:space="preserve">I </w:t>
      </w:r>
      <w:r>
        <w:rPr>
          <w:rFonts w:eastAsia="Arial"/>
          <w:b/>
          <w:bCs/>
          <w:sz w:val="20"/>
          <w:u w:val="single"/>
        </w:rPr>
        <w:t>-</w:t>
      </w:r>
      <w:r w:rsidRPr="0082085A">
        <w:rPr>
          <w:rFonts w:eastAsia="Arial"/>
          <w:b/>
          <w:bCs/>
          <w:sz w:val="20"/>
          <w:u w:val="single"/>
        </w:rPr>
        <w:t xml:space="preserve"> CONDITI</w:t>
      </w:r>
      <w:r>
        <w:rPr>
          <w:rFonts w:eastAsia="Arial"/>
          <w:b/>
          <w:bCs/>
          <w:sz w:val="20"/>
          <w:u w:val="single"/>
        </w:rPr>
        <w:t>ONS ET MODALITES D’INSCRIPTION A LA VAEP</w:t>
      </w:r>
      <w:r w:rsidR="0021701A">
        <w:rPr>
          <w:rFonts w:eastAsia="Arial"/>
          <w:b/>
          <w:bCs/>
          <w:sz w:val="20"/>
          <w:u w:val="single"/>
        </w:rPr>
        <w:t xml:space="preserve"> – DOSSIER DE VALIDATION – LIVRET 1</w:t>
      </w:r>
    </w:p>
    <w:p w:rsidR="00841FB3" w:rsidRDefault="00841FB3" w:rsidP="00841FB3">
      <w:pPr>
        <w:rPr>
          <w:rFonts w:eastAsia="Arial"/>
          <w:b/>
          <w:bCs/>
          <w:sz w:val="20"/>
          <w:u w:val="single"/>
        </w:rPr>
      </w:pPr>
    </w:p>
    <w:p w:rsidR="00841FB3" w:rsidRPr="00B01D44" w:rsidRDefault="00841FB3" w:rsidP="00B01D44">
      <w:pPr>
        <w:pStyle w:val="Paragraphedeliste"/>
        <w:numPr>
          <w:ilvl w:val="0"/>
          <w:numId w:val="11"/>
        </w:numPr>
        <w:ind w:right="100"/>
        <w:jc w:val="both"/>
        <w:rPr>
          <w:rFonts w:eastAsia="Arial"/>
          <w:sz w:val="20"/>
        </w:rPr>
      </w:pPr>
      <w:r w:rsidRPr="00B01D44">
        <w:rPr>
          <w:rFonts w:eastAsia="Arial"/>
          <w:b/>
          <w:sz w:val="20"/>
        </w:rPr>
        <w:t>Conditions pour postuler</w:t>
      </w:r>
      <w:r w:rsidR="0021701A">
        <w:rPr>
          <w:rFonts w:eastAsia="Arial"/>
          <w:b/>
          <w:sz w:val="20"/>
        </w:rPr>
        <w:t xml:space="preserve"> </w:t>
      </w:r>
      <w:r w:rsidRPr="00B01D44">
        <w:rPr>
          <w:rFonts w:eastAsia="Arial"/>
          <w:sz w:val="20"/>
        </w:rPr>
        <w:t>:</w:t>
      </w:r>
    </w:p>
    <w:p w:rsidR="00B01D44" w:rsidRPr="00B01D44" w:rsidRDefault="00B01D44" w:rsidP="00B01D44">
      <w:pPr>
        <w:ind w:right="100"/>
        <w:jc w:val="both"/>
        <w:rPr>
          <w:rFonts w:eastAsia="Arial"/>
          <w:sz w:val="20"/>
        </w:rPr>
      </w:pPr>
    </w:p>
    <w:p w:rsidR="00841FB3" w:rsidRDefault="00B01D44" w:rsidP="00841FB3">
      <w:pPr>
        <w:ind w:right="100"/>
        <w:jc w:val="both"/>
        <w:rPr>
          <w:rFonts w:eastAsia="Arial"/>
          <w:sz w:val="20"/>
        </w:rPr>
      </w:pPr>
      <w:r>
        <w:rPr>
          <w:rFonts w:eastAsia="Arial"/>
          <w:sz w:val="20"/>
        </w:rPr>
        <w:t>Sont concernés, l</w:t>
      </w:r>
      <w:r w:rsidRPr="0082085A">
        <w:rPr>
          <w:rFonts w:eastAsia="Arial"/>
          <w:sz w:val="20"/>
        </w:rPr>
        <w:t>es candidats du premier et du second degré de l’enseignement public, titulaires et contractuels employés par contrat à durée indéterminée, ainsi que les maîtres contractuels, les maîtres agréés et les maîtres délégués employés par contrat à durée indéterminée des établissements d’enseignement privés sous contrat</w:t>
      </w:r>
      <w:r>
        <w:rPr>
          <w:rFonts w:eastAsia="Arial"/>
          <w:sz w:val="20"/>
        </w:rPr>
        <w:t xml:space="preserve"> :</w:t>
      </w:r>
    </w:p>
    <w:p w:rsidR="0021701A" w:rsidRPr="0082085A" w:rsidRDefault="0021701A" w:rsidP="00841FB3">
      <w:pPr>
        <w:ind w:right="100"/>
        <w:jc w:val="both"/>
        <w:rPr>
          <w:rFonts w:eastAsia="Arial"/>
          <w:sz w:val="20"/>
        </w:rPr>
      </w:pPr>
    </w:p>
    <w:p w:rsidR="00841FB3" w:rsidRDefault="00841FB3" w:rsidP="00FB7FC1">
      <w:pPr>
        <w:pStyle w:val="Paragraphedeliste"/>
        <w:widowControl/>
        <w:numPr>
          <w:ilvl w:val="0"/>
          <w:numId w:val="7"/>
        </w:numPr>
        <w:autoSpaceDE/>
        <w:autoSpaceDN/>
        <w:spacing w:before="0" w:after="240"/>
        <w:ind w:left="714" w:right="102" w:hanging="357"/>
        <w:contextualSpacing/>
        <w:jc w:val="both"/>
        <w:rPr>
          <w:rFonts w:eastAsia="Arial"/>
          <w:sz w:val="20"/>
        </w:rPr>
      </w:pPr>
      <w:r w:rsidRPr="007E0214">
        <w:rPr>
          <w:rFonts w:eastAsia="Arial"/>
          <w:sz w:val="20"/>
        </w:rPr>
        <w:t xml:space="preserve">Justifier de cinq ans d’exercice en tant qu’enseignant dont trois ans à temps complet dans les domaines de l’enseignement adapté et de la scolarisation des </w:t>
      </w:r>
      <w:r w:rsidR="0021701A">
        <w:rPr>
          <w:rFonts w:eastAsia="Arial"/>
          <w:sz w:val="20"/>
        </w:rPr>
        <w:t>élèves en situation de handicap ;</w:t>
      </w:r>
    </w:p>
    <w:p w:rsidR="00FB7FC1" w:rsidRPr="007E0214" w:rsidRDefault="00FB7FC1" w:rsidP="00FB7FC1">
      <w:pPr>
        <w:pStyle w:val="Paragraphedeliste"/>
        <w:widowControl/>
        <w:autoSpaceDE/>
        <w:autoSpaceDN/>
        <w:spacing w:before="0" w:after="240"/>
        <w:ind w:left="714" w:right="102" w:firstLine="0"/>
        <w:contextualSpacing/>
        <w:jc w:val="both"/>
        <w:rPr>
          <w:rFonts w:eastAsia="Arial"/>
          <w:sz w:val="20"/>
        </w:rPr>
      </w:pPr>
    </w:p>
    <w:p w:rsidR="00841FB3" w:rsidRDefault="00841FB3" w:rsidP="00FB7FC1">
      <w:pPr>
        <w:pStyle w:val="Paragraphedeliste"/>
        <w:widowControl/>
        <w:numPr>
          <w:ilvl w:val="0"/>
          <w:numId w:val="7"/>
        </w:numPr>
        <w:autoSpaceDE/>
        <w:autoSpaceDN/>
        <w:spacing w:before="0" w:after="240"/>
        <w:contextualSpacing/>
        <w:jc w:val="both"/>
        <w:rPr>
          <w:sz w:val="20"/>
        </w:rPr>
      </w:pPr>
      <w:r w:rsidRPr="007E0214">
        <w:rPr>
          <w:sz w:val="20"/>
        </w:rPr>
        <w:t>Cette durée de trois ans est portée à quatre ans pour les professeurs qui exercent au moins à 50% de leur obligation règlementaire de service dans les domaines de l’enseignement adapté et de la scolarisation des é</w:t>
      </w:r>
      <w:r w:rsidR="00FB7FC1">
        <w:rPr>
          <w:sz w:val="20"/>
        </w:rPr>
        <w:t xml:space="preserve">lèves en situation de handicap </w:t>
      </w:r>
    </w:p>
    <w:p w:rsidR="00FB7FC1" w:rsidRDefault="00FB7FC1" w:rsidP="00FB7FC1">
      <w:pPr>
        <w:pStyle w:val="Paragraphedeliste"/>
        <w:widowControl/>
        <w:autoSpaceDE/>
        <w:autoSpaceDN/>
        <w:spacing w:before="0" w:after="240"/>
        <w:ind w:left="720" w:firstLine="0"/>
        <w:contextualSpacing/>
        <w:rPr>
          <w:sz w:val="20"/>
        </w:rPr>
      </w:pPr>
    </w:p>
    <w:p w:rsidR="0021701A" w:rsidRDefault="0021701A" w:rsidP="00FB7FC1">
      <w:pPr>
        <w:pStyle w:val="Paragraphedeliste"/>
        <w:widowControl/>
        <w:numPr>
          <w:ilvl w:val="0"/>
          <w:numId w:val="7"/>
        </w:numPr>
        <w:autoSpaceDE/>
        <w:autoSpaceDN/>
        <w:spacing w:before="0" w:after="240"/>
        <w:contextualSpacing/>
        <w:rPr>
          <w:sz w:val="20"/>
        </w:rPr>
      </w:pPr>
      <w:r>
        <w:rPr>
          <w:sz w:val="20"/>
        </w:rPr>
        <w:t>L'ancienneté est calculée au 1</w:t>
      </w:r>
      <w:r w:rsidRPr="0021701A">
        <w:rPr>
          <w:sz w:val="20"/>
          <w:vertAlign w:val="superscript"/>
        </w:rPr>
        <w:t>er</w:t>
      </w:r>
      <w:r>
        <w:rPr>
          <w:sz w:val="20"/>
        </w:rPr>
        <w:t xml:space="preserve"> septembre de l'année scolaire en cours.</w:t>
      </w:r>
    </w:p>
    <w:p w:rsidR="0021701A" w:rsidRDefault="0021701A" w:rsidP="0021701A">
      <w:pPr>
        <w:pStyle w:val="Corpsdetexte"/>
      </w:pPr>
      <w:r>
        <w:br w:type="page"/>
      </w:r>
    </w:p>
    <w:p w:rsidR="00FB7FC1" w:rsidRDefault="00FB7FC1" w:rsidP="00FB7FC1">
      <w:pPr>
        <w:pStyle w:val="Paragraphedeliste"/>
        <w:ind w:left="720" w:right="100" w:firstLine="0"/>
        <w:jc w:val="both"/>
        <w:rPr>
          <w:rFonts w:eastAsia="Arial"/>
          <w:b/>
          <w:sz w:val="20"/>
        </w:rPr>
      </w:pPr>
    </w:p>
    <w:p w:rsidR="00841FB3" w:rsidRPr="00841FB3" w:rsidRDefault="00841FB3" w:rsidP="00B01D44">
      <w:pPr>
        <w:pStyle w:val="Paragraphedeliste"/>
        <w:numPr>
          <w:ilvl w:val="0"/>
          <w:numId w:val="11"/>
        </w:numPr>
        <w:ind w:right="100"/>
        <w:jc w:val="both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Modalités d'inscription à la VAEP</w:t>
      </w:r>
      <w:r w:rsidR="00FB7FC1">
        <w:rPr>
          <w:rFonts w:eastAsia="Arial"/>
          <w:b/>
          <w:sz w:val="20"/>
        </w:rPr>
        <w:t xml:space="preserve"> – LIVRET 1</w:t>
      </w:r>
    </w:p>
    <w:p w:rsidR="00841FB3" w:rsidRDefault="00841FB3">
      <w:pPr>
        <w:rPr>
          <w:rFonts w:eastAsia="Arial"/>
          <w:sz w:val="20"/>
        </w:rPr>
      </w:pPr>
    </w:p>
    <w:p w:rsidR="00B01D44" w:rsidRPr="006F61F3" w:rsidRDefault="006F61F3" w:rsidP="00B01D44">
      <w:pPr>
        <w:rPr>
          <w:sz w:val="20"/>
          <w:szCs w:val="20"/>
        </w:rPr>
      </w:pPr>
      <w:r w:rsidRPr="006F61F3">
        <w:rPr>
          <w:sz w:val="20"/>
          <w:szCs w:val="20"/>
        </w:rPr>
        <w:t xml:space="preserve">Le </w:t>
      </w:r>
      <w:r>
        <w:rPr>
          <w:sz w:val="20"/>
          <w:szCs w:val="20"/>
        </w:rPr>
        <w:t>registre</w:t>
      </w:r>
      <w:r w:rsidRPr="006F61F3">
        <w:rPr>
          <w:sz w:val="20"/>
          <w:szCs w:val="20"/>
        </w:rPr>
        <w:t xml:space="preserve"> d'inscription est ouvert du </w:t>
      </w:r>
      <w:r w:rsidR="006862C7" w:rsidRPr="00ED7D18">
        <w:rPr>
          <w:sz w:val="20"/>
          <w:szCs w:val="20"/>
        </w:rPr>
        <w:t>26 septembre 2022 au 21 octobre 2022</w:t>
      </w:r>
      <w:r w:rsidRPr="006F61F3">
        <w:rPr>
          <w:sz w:val="20"/>
          <w:szCs w:val="20"/>
        </w:rPr>
        <w:t xml:space="preserve"> par envoi du livret 1 –recevabilité- à l'adresse mail suivante :</w:t>
      </w:r>
    </w:p>
    <w:p w:rsidR="00B01D44" w:rsidRPr="006F61F3" w:rsidRDefault="004208F6" w:rsidP="006F61F3">
      <w:pPr>
        <w:jc w:val="center"/>
        <w:rPr>
          <w:sz w:val="20"/>
          <w:szCs w:val="20"/>
        </w:rPr>
      </w:pPr>
      <w:hyperlink r:id="rId13" w:history="1">
        <w:r w:rsidR="00ED7D18" w:rsidRPr="00F94E70">
          <w:rPr>
            <w:rStyle w:val="Lienhypertexte"/>
            <w:sz w:val="20"/>
            <w:szCs w:val="20"/>
          </w:rPr>
          <w:t>concours.certifications@ac-clermont.fr</w:t>
        </w:r>
      </w:hyperlink>
      <w:r w:rsidR="006F61F3" w:rsidRPr="006F61F3">
        <w:rPr>
          <w:sz w:val="20"/>
          <w:szCs w:val="20"/>
        </w:rPr>
        <w:t xml:space="preserve"> </w:t>
      </w:r>
    </w:p>
    <w:p w:rsidR="006F61F3" w:rsidRDefault="006F61F3" w:rsidP="006F61F3">
      <w:pPr>
        <w:pStyle w:val="Paragraphedeliste"/>
        <w:ind w:left="0" w:right="100" w:firstLine="0"/>
        <w:jc w:val="center"/>
        <w:rPr>
          <w:rFonts w:eastAsia="Arial"/>
          <w:sz w:val="20"/>
        </w:rPr>
      </w:pPr>
    </w:p>
    <w:p w:rsidR="00ED7D18" w:rsidRDefault="006F61F3" w:rsidP="006F61F3">
      <w:pPr>
        <w:pStyle w:val="Paragraphedeliste"/>
        <w:ind w:left="0" w:right="100" w:firstLine="0"/>
        <w:jc w:val="center"/>
        <w:rPr>
          <w:rFonts w:eastAsia="Arial"/>
          <w:sz w:val="20"/>
        </w:rPr>
      </w:pPr>
      <w:proofErr w:type="gramStart"/>
      <w:r>
        <w:rPr>
          <w:rFonts w:eastAsia="Arial"/>
          <w:sz w:val="20"/>
        </w:rPr>
        <w:t>jusqu'au</w:t>
      </w:r>
      <w:proofErr w:type="gramEnd"/>
      <w:r>
        <w:rPr>
          <w:rFonts w:eastAsia="Arial"/>
          <w:sz w:val="20"/>
        </w:rPr>
        <w:t xml:space="preserve"> </w:t>
      </w:r>
      <w:r w:rsidR="006862C7" w:rsidRPr="00ED7D18">
        <w:rPr>
          <w:rFonts w:eastAsia="Arial"/>
          <w:b/>
          <w:sz w:val="20"/>
        </w:rPr>
        <w:t>21 octobre 2022</w:t>
      </w:r>
      <w:r w:rsidR="00ED7D18">
        <w:rPr>
          <w:rFonts w:eastAsia="Arial"/>
          <w:sz w:val="20"/>
        </w:rPr>
        <w:t xml:space="preserve">, </w:t>
      </w:r>
      <w:r w:rsidR="00ED7D18" w:rsidRPr="00ED7D18">
        <w:rPr>
          <w:rFonts w:eastAsia="Arial"/>
          <w:b/>
          <w:sz w:val="20"/>
        </w:rPr>
        <w:t>16 heures</w:t>
      </w:r>
      <w:r w:rsidR="00ED7D18" w:rsidRPr="00ED7D18">
        <w:rPr>
          <w:rFonts w:eastAsia="Arial"/>
          <w:sz w:val="20"/>
        </w:rPr>
        <w:t xml:space="preserve"> </w:t>
      </w:r>
      <w:r>
        <w:rPr>
          <w:rFonts w:eastAsia="Arial"/>
          <w:sz w:val="20"/>
        </w:rPr>
        <w:t xml:space="preserve">délai de rigueur. </w:t>
      </w:r>
    </w:p>
    <w:p w:rsidR="006F61F3" w:rsidRPr="0082085A" w:rsidRDefault="006F61F3" w:rsidP="006F61F3">
      <w:pPr>
        <w:pStyle w:val="Paragraphedeliste"/>
        <w:ind w:left="0" w:right="100" w:firstLine="0"/>
        <w:jc w:val="center"/>
        <w:rPr>
          <w:rFonts w:eastAsia="Arial"/>
          <w:sz w:val="20"/>
        </w:rPr>
      </w:pPr>
      <w:r>
        <w:rPr>
          <w:rFonts w:eastAsia="Arial"/>
          <w:sz w:val="20"/>
        </w:rPr>
        <w:t>Après cette date plus aucune candidature ne sera acceptée.</w:t>
      </w:r>
    </w:p>
    <w:p w:rsidR="006F61F3" w:rsidRDefault="006F61F3" w:rsidP="006F61F3">
      <w:pPr>
        <w:jc w:val="right"/>
        <w:rPr>
          <w:sz w:val="20"/>
          <w:szCs w:val="20"/>
        </w:rPr>
      </w:pPr>
    </w:p>
    <w:p w:rsidR="006F61F3" w:rsidRDefault="006F61F3" w:rsidP="006F61F3">
      <w:pPr>
        <w:jc w:val="center"/>
        <w:rPr>
          <w:rFonts w:eastAsia="Arial"/>
          <w:sz w:val="20"/>
        </w:rPr>
      </w:pPr>
    </w:p>
    <w:p w:rsidR="007E0214" w:rsidRDefault="00841FB3" w:rsidP="00FB7FC1">
      <w:pPr>
        <w:jc w:val="both"/>
        <w:rPr>
          <w:color w:val="6D6DFF" w:themeColor="background2" w:themeTint="66"/>
          <w:sz w:val="20"/>
          <w:szCs w:val="20"/>
        </w:rPr>
      </w:pPr>
      <w:r w:rsidRPr="0082085A">
        <w:rPr>
          <w:rFonts w:eastAsia="Arial"/>
          <w:sz w:val="20"/>
        </w:rPr>
        <w:t>Les</w:t>
      </w:r>
      <w:r w:rsidR="00B01D44">
        <w:rPr>
          <w:rFonts w:eastAsia="Arial"/>
          <w:sz w:val="20"/>
        </w:rPr>
        <w:t xml:space="preserve"> candidats</w:t>
      </w:r>
      <w:r w:rsidRPr="0082085A">
        <w:rPr>
          <w:rFonts w:eastAsia="Arial"/>
          <w:sz w:val="20"/>
        </w:rPr>
        <w:t xml:space="preserve"> devront </w:t>
      </w:r>
      <w:r w:rsidR="00FB7FC1">
        <w:rPr>
          <w:rFonts w:eastAsia="Arial"/>
          <w:sz w:val="20"/>
        </w:rPr>
        <w:t>télécharger</w:t>
      </w:r>
      <w:r w:rsidRPr="0082085A">
        <w:rPr>
          <w:rFonts w:eastAsia="Arial"/>
          <w:sz w:val="20"/>
        </w:rPr>
        <w:t xml:space="preserve"> et </w:t>
      </w:r>
      <w:r w:rsidR="00FB7FC1">
        <w:rPr>
          <w:rFonts w:eastAsia="Arial"/>
          <w:sz w:val="20"/>
        </w:rPr>
        <w:t>compléter</w:t>
      </w:r>
      <w:r>
        <w:rPr>
          <w:rFonts w:eastAsia="Arial"/>
          <w:sz w:val="20"/>
        </w:rPr>
        <w:t xml:space="preserve"> </w:t>
      </w:r>
      <w:r w:rsidR="00FB7FC1">
        <w:rPr>
          <w:rFonts w:eastAsia="Arial"/>
          <w:sz w:val="20"/>
        </w:rPr>
        <w:t>le livret 1</w:t>
      </w:r>
      <w:r w:rsidR="00B01D44">
        <w:rPr>
          <w:rFonts w:eastAsia="Arial"/>
          <w:sz w:val="20"/>
        </w:rPr>
        <w:t>.</w:t>
      </w:r>
      <w:r>
        <w:rPr>
          <w:rFonts w:eastAsia="Arial"/>
          <w:sz w:val="20"/>
        </w:rPr>
        <w:t xml:space="preserve"> </w:t>
      </w:r>
      <w:r w:rsidR="00FB7FC1">
        <w:rPr>
          <w:rFonts w:eastAsia="Arial"/>
          <w:sz w:val="20"/>
        </w:rPr>
        <w:t xml:space="preserve">Ce livret, en format </w:t>
      </w:r>
      <w:r w:rsidR="00ED7D18">
        <w:rPr>
          <w:rFonts w:eastAsia="Arial"/>
          <w:sz w:val="20"/>
        </w:rPr>
        <w:t>.WORD</w:t>
      </w:r>
      <w:r w:rsidR="00FB7FC1">
        <w:rPr>
          <w:rFonts w:eastAsia="Arial"/>
          <w:sz w:val="20"/>
        </w:rPr>
        <w:t>,</w:t>
      </w:r>
      <w:r>
        <w:rPr>
          <w:rFonts w:eastAsia="Arial"/>
          <w:sz w:val="20"/>
        </w:rPr>
        <w:t xml:space="preserve"> </w:t>
      </w:r>
      <w:r w:rsidR="00FB7FC1">
        <w:rPr>
          <w:rFonts w:eastAsia="Arial"/>
          <w:sz w:val="20"/>
        </w:rPr>
        <w:t>est disponible</w:t>
      </w:r>
      <w:r>
        <w:rPr>
          <w:rFonts w:eastAsia="Arial"/>
          <w:sz w:val="20"/>
        </w:rPr>
        <w:t xml:space="preserve"> sur le site du rectorat : </w:t>
      </w:r>
      <w:hyperlink r:id="rId14" w:history="1">
        <w:r w:rsidRPr="00EB425C">
          <w:rPr>
            <w:color w:val="6D6DFF" w:themeColor="background2" w:themeTint="66"/>
            <w:sz w:val="20"/>
            <w:szCs w:val="20"/>
          </w:rPr>
          <w:t>http://www.ac-clermont.fr/concours-emplois-et-carrieres/les-concours/personnels-enseignants/certifications-complementaires-d-enseignement/</w:t>
        </w:r>
      </w:hyperlink>
      <w:r w:rsidR="00113E0C">
        <w:rPr>
          <w:color w:val="6D6DFF" w:themeColor="background2" w:themeTint="66"/>
          <w:sz w:val="20"/>
          <w:szCs w:val="20"/>
        </w:rPr>
        <w:t xml:space="preserve"> </w:t>
      </w:r>
    </w:p>
    <w:p w:rsidR="00B01D44" w:rsidRDefault="00B01D44" w:rsidP="00841FB3">
      <w:pPr>
        <w:rPr>
          <w:color w:val="6D6DFF" w:themeColor="background2" w:themeTint="66"/>
          <w:sz w:val="20"/>
          <w:szCs w:val="20"/>
        </w:rPr>
      </w:pPr>
    </w:p>
    <w:p w:rsidR="00B01D44" w:rsidRDefault="00B01D44" w:rsidP="00B01D44">
      <w:pPr>
        <w:pStyle w:val="Paragraphedeliste"/>
        <w:ind w:left="0" w:right="100" w:firstLine="0"/>
        <w:jc w:val="both"/>
        <w:rPr>
          <w:rFonts w:eastAsia="Arial"/>
          <w:sz w:val="20"/>
        </w:rPr>
      </w:pPr>
      <w:r>
        <w:rPr>
          <w:rFonts w:eastAsia="Arial"/>
          <w:sz w:val="20"/>
        </w:rPr>
        <w:t>Ce</w:t>
      </w:r>
      <w:r w:rsidRPr="0082085A">
        <w:rPr>
          <w:rFonts w:eastAsia="Arial"/>
          <w:sz w:val="20"/>
        </w:rPr>
        <w:t xml:space="preserve"> dossier présentera, de manière synthétique, l’ensemble du parcours du candidat et devra </w:t>
      </w:r>
      <w:r>
        <w:rPr>
          <w:rFonts w:eastAsia="Arial"/>
          <w:sz w:val="20"/>
        </w:rPr>
        <w:t xml:space="preserve">mettre en </w:t>
      </w:r>
      <w:r w:rsidRPr="0082085A">
        <w:rPr>
          <w:rFonts w:eastAsia="Arial"/>
          <w:sz w:val="20"/>
        </w:rPr>
        <w:t>exergue les activités mentionnées dans le référentiel professionnel de compétences d’un enseignant spécialisé.</w:t>
      </w:r>
    </w:p>
    <w:p w:rsidR="00B01D44" w:rsidRDefault="00B01D44" w:rsidP="00B01D44">
      <w:pPr>
        <w:pStyle w:val="Paragraphedeliste"/>
        <w:ind w:left="0" w:right="100" w:firstLine="0"/>
        <w:jc w:val="both"/>
        <w:rPr>
          <w:rFonts w:eastAsia="Arial"/>
          <w:sz w:val="20"/>
        </w:rPr>
      </w:pPr>
    </w:p>
    <w:p w:rsidR="00B01D44" w:rsidRDefault="00B01D44" w:rsidP="00841FB3">
      <w:pPr>
        <w:rPr>
          <w:sz w:val="20"/>
          <w:szCs w:val="20"/>
        </w:rPr>
      </w:pPr>
    </w:p>
    <w:p w:rsidR="00841FB3" w:rsidRDefault="00B01D44" w:rsidP="00FB7FC1">
      <w:pPr>
        <w:jc w:val="both"/>
        <w:rPr>
          <w:rFonts w:eastAsia="Arial"/>
          <w:b/>
          <w:bCs/>
          <w:sz w:val="20"/>
          <w:u w:val="single"/>
        </w:rPr>
      </w:pPr>
      <w:r>
        <w:rPr>
          <w:rFonts w:eastAsia="Arial"/>
          <w:b/>
          <w:bCs/>
          <w:sz w:val="20"/>
          <w:u w:val="single"/>
        </w:rPr>
        <w:t xml:space="preserve">Ce dossier de recevabilité – le livret 1 – permettra de vérifier si la </w:t>
      </w:r>
      <w:r w:rsidR="00FB7FC1">
        <w:rPr>
          <w:rFonts w:eastAsia="Arial"/>
          <w:b/>
          <w:bCs/>
          <w:sz w:val="20"/>
          <w:u w:val="single"/>
        </w:rPr>
        <w:t>candidature</w:t>
      </w:r>
      <w:r>
        <w:rPr>
          <w:rFonts w:eastAsia="Arial"/>
          <w:b/>
          <w:bCs/>
          <w:sz w:val="20"/>
          <w:u w:val="single"/>
        </w:rPr>
        <w:t xml:space="preserve"> est conforme aux exigences des conditions d'inscription</w:t>
      </w:r>
    </w:p>
    <w:p w:rsidR="0082085A" w:rsidRDefault="0082085A" w:rsidP="007E0214">
      <w:pPr>
        <w:ind w:right="100"/>
        <w:jc w:val="both"/>
        <w:rPr>
          <w:rFonts w:eastAsia="Arial"/>
          <w:sz w:val="20"/>
        </w:rPr>
      </w:pPr>
    </w:p>
    <w:p w:rsidR="00FB7FC1" w:rsidRPr="0082085A" w:rsidRDefault="00FB7FC1" w:rsidP="007E0214">
      <w:pPr>
        <w:ind w:right="100"/>
        <w:jc w:val="both"/>
        <w:rPr>
          <w:rFonts w:eastAsia="Arial"/>
          <w:sz w:val="20"/>
        </w:rPr>
      </w:pPr>
    </w:p>
    <w:p w:rsidR="00A54F20" w:rsidRPr="00B01D44" w:rsidRDefault="00A54F20" w:rsidP="00B01D44">
      <w:pPr>
        <w:widowControl/>
        <w:autoSpaceDE/>
        <w:autoSpaceDN/>
        <w:ind w:left="-30" w:right="100"/>
        <w:contextualSpacing/>
        <w:jc w:val="both"/>
        <w:rPr>
          <w:rFonts w:eastAsia="Arial"/>
          <w:sz w:val="20"/>
        </w:rPr>
      </w:pPr>
    </w:p>
    <w:p w:rsidR="007A1EE8" w:rsidRDefault="00B01D44">
      <w:pPr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II – ETAPE DE VALIDATION DES ACQUIS – LIVRET 2</w:t>
      </w:r>
    </w:p>
    <w:p w:rsidR="00FB7FC1" w:rsidRDefault="00FB7FC1">
      <w:pPr>
        <w:rPr>
          <w:rFonts w:eastAsia="Arial"/>
          <w:b/>
          <w:sz w:val="20"/>
        </w:rPr>
      </w:pPr>
    </w:p>
    <w:p w:rsidR="007E0214" w:rsidRPr="007E0214" w:rsidRDefault="007E0214" w:rsidP="0082085A">
      <w:pPr>
        <w:ind w:right="100"/>
        <w:jc w:val="both"/>
        <w:rPr>
          <w:rFonts w:eastAsia="Arial"/>
          <w:b/>
          <w:sz w:val="20"/>
        </w:rPr>
      </w:pPr>
    </w:p>
    <w:p w:rsidR="00B520BB" w:rsidRPr="00A92671" w:rsidRDefault="00FB7FC1" w:rsidP="00B01D44">
      <w:pPr>
        <w:pStyle w:val="Paragraphedeliste"/>
        <w:numPr>
          <w:ilvl w:val="0"/>
          <w:numId w:val="12"/>
        </w:numPr>
        <w:tabs>
          <w:tab w:val="left" w:pos="709"/>
        </w:tabs>
        <w:ind w:right="100"/>
        <w:jc w:val="both"/>
        <w:rPr>
          <w:rFonts w:eastAsia="Arial"/>
          <w:sz w:val="20"/>
          <w:szCs w:val="20"/>
        </w:rPr>
      </w:pPr>
      <w:r>
        <w:rPr>
          <w:rFonts w:eastAsia="Arial"/>
          <w:b/>
          <w:sz w:val="20"/>
        </w:rPr>
        <w:t>Les candidats dont la candidature a été déclarée recevable</w:t>
      </w:r>
      <w:r w:rsidR="0082085A" w:rsidRPr="00B01D44">
        <w:rPr>
          <w:rFonts w:eastAsia="Arial"/>
          <w:b/>
          <w:sz w:val="20"/>
        </w:rPr>
        <w:t xml:space="preserve">, </w:t>
      </w:r>
      <w:r>
        <w:rPr>
          <w:rFonts w:eastAsia="Arial"/>
          <w:b/>
          <w:sz w:val="20"/>
        </w:rPr>
        <w:t xml:space="preserve">devront renseigner le dossier de validation - </w:t>
      </w:r>
      <w:r w:rsidR="00A54F20" w:rsidRPr="00B01D44">
        <w:rPr>
          <w:rFonts w:eastAsia="Arial"/>
          <w:b/>
          <w:sz w:val="20"/>
        </w:rPr>
        <w:t>L</w:t>
      </w:r>
      <w:r>
        <w:rPr>
          <w:rFonts w:eastAsia="Arial"/>
          <w:b/>
          <w:sz w:val="20"/>
        </w:rPr>
        <w:t>ivret 2 -</w:t>
      </w:r>
      <w:r w:rsidR="0082085A" w:rsidRPr="00B01D44">
        <w:rPr>
          <w:rFonts w:eastAsia="Arial"/>
          <w:sz w:val="20"/>
        </w:rPr>
        <w:t>.</w:t>
      </w:r>
    </w:p>
    <w:p w:rsidR="00A92671" w:rsidRPr="00A92671" w:rsidRDefault="00A92671" w:rsidP="00A92671">
      <w:pPr>
        <w:tabs>
          <w:tab w:val="left" w:pos="709"/>
        </w:tabs>
        <w:ind w:right="100"/>
        <w:jc w:val="both"/>
        <w:rPr>
          <w:rFonts w:eastAsia="Arial"/>
          <w:sz w:val="20"/>
          <w:szCs w:val="20"/>
        </w:rPr>
      </w:pPr>
    </w:p>
    <w:p w:rsidR="00A92671" w:rsidRPr="0082085A" w:rsidRDefault="00FB7FC1" w:rsidP="00A92671">
      <w:pPr>
        <w:ind w:right="100"/>
        <w:rPr>
          <w:rFonts w:eastAsia="Arial"/>
          <w:sz w:val="20"/>
        </w:rPr>
      </w:pPr>
      <w:r>
        <w:rPr>
          <w:rFonts w:eastAsia="Arial"/>
          <w:sz w:val="20"/>
        </w:rPr>
        <w:t>C</w:t>
      </w:r>
      <w:r w:rsidR="00A92671" w:rsidRPr="0082085A">
        <w:rPr>
          <w:rFonts w:eastAsia="Arial"/>
          <w:sz w:val="20"/>
        </w:rPr>
        <w:t xml:space="preserve">e livret 2 </w:t>
      </w:r>
      <w:r w:rsidR="005E4D1C">
        <w:rPr>
          <w:rFonts w:eastAsia="Arial"/>
          <w:sz w:val="20"/>
        </w:rPr>
        <w:t>(</w:t>
      </w:r>
      <w:r w:rsidR="006862C7">
        <w:rPr>
          <w:rFonts w:eastAsia="Arial"/>
          <w:sz w:val="20"/>
        </w:rPr>
        <w:t>WORD</w:t>
      </w:r>
      <w:r w:rsidR="005E4D1C">
        <w:rPr>
          <w:rFonts w:eastAsia="Arial"/>
          <w:sz w:val="20"/>
        </w:rPr>
        <w:t xml:space="preserve">) </w:t>
      </w:r>
      <w:r w:rsidR="00ED7D18">
        <w:rPr>
          <w:rFonts w:eastAsia="Arial"/>
          <w:sz w:val="20"/>
        </w:rPr>
        <w:t>est disponible au téléchargement</w:t>
      </w:r>
      <w:r w:rsidR="00A92671">
        <w:rPr>
          <w:rFonts w:eastAsia="Arial"/>
          <w:sz w:val="20"/>
        </w:rPr>
        <w:t xml:space="preserve"> sur le site du rectorat : </w:t>
      </w:r>
      <w:hyperlink r:id="rId15" w:history="1">
        <w:r w:rsidR="00A92671" w:rsidRPr="00EB425C">
          <w:rPr>
            <w:color w:val="6D6DFF" w:themeColor="background2" w:themeTint="66"/>
            <w:sz w:val="20"/>
            <w:szCs w:val="20"/>
          </w:rPr>
          <w:t>http://www.ac-clermont.fr/concours-emplois-et-carrieres/les-concours/personnels-enseignants/certifications-complementaires-d-enseignement/</w:t>
        </w:r>
      </w:hyperlink>
    </w:p>
    <w:p w:rsidR="00A92671" w:rsidRDefault="00A92671" w:rsidP="00A92671">
      <w:pPr>
        <w:ind w:right="100"/>
        <w:jc w:val="both"/>
        <w:rPr>
          <w:rFonts w:eastAsia="Arial"/>
          <w:sz w:val="20"/>
        </w:rPr>
      </w:pPr>
    </w:p>
    <w:p w:rsidR="00ED7D18" w:rsidRPr="00ED7D18" w:rsidRDefault="00ED7D18" w:rsidP="00ED7D18">
      <w:pPr>
        <w:ind w:right="100"/>
        <w:rPr>
          <w:rFonts w:eastAsia="Arial"/>
          <w:sz w:val="20"/>
        </w:rPr>
      </w:pPr>
      <w:r w:rsidRPr="00ED7D18">
        <w:rPr>
          <w:rFonts w:eastAsia="Arial"/>
          <w:b/>
          <w:sz w:val="20"/>
        </w:rPr>
        <w:t xml:space="preserve">Le livret 2 </w:t>
      </w:r>
      <w:r w:rsidRPr="00ED7D18">
        <w:rPr>
          <w:rFonts w:eastAsia="Arial"/>
          <w:sz w:val="20"/>
        </w:rPr>
        <w:t>sera transmis via l’application FILSENDER (</w:t>
      </w:r>
      <w:hyperlink r:id="rId16" w:history="1">
        <w:r w:rsidRPr="00ED7D18">
          <w:rPr>
            <w:rStyle w:val="Lienhypertexte"/>
            <w:rFonts w:eastAsia="Arial"/>
            <w:sz w:val="20"/>
          </w:rPr>
          <w:t>https://filesender.renater.fr/</w:t>
        </w:r>
      </w:hyperlink>
      <w:r w:rsidRPr="00ED7D18">
        <w:rPr>
          <w:rFonts w:eastAsia="Arial"/>
          <w:sz w:val="20"/>
        </w:rPr>
        <w:t xml:space="preserve">) (fichier unique contenant tous les documents) </w:t>
      </w:r>
      <w:r>
        <w:rPr>
          <w:rFonts w:eastAsia="Arial"/>
          <w:sz w:val="20"/>
        </w:rPr>
        <w:t xml:space="preserve"> </w:t>
      </w:r>
      <w:r w:rsidRPr="00ED7D18">
        <w:rPr>
          <w:rFonts w:eastAsia="Arial"/>
          <w:sz w:val="20"/>
        </w:rPr>
        <w:t xml:space="preserve">Nom de fichier composé comme suit : </w:t>
      </w:r>
      <w:r w:rsidRPr="00ED7D18">
        <w:rPr>
          <w:rFonts w:eastAsia="Arial"/>
          <w:b/>
          <w:sz w:val="20"/>
        </w:rPr>
        <w:t xml:space="preserve">« </w:t>
      </w:r>
      <w:r w:rsidRPr="00ED7D18">
        <w:rPr>
          <w:rFonts w:eastAsia="Arial"/>
          <w:bCs/>
          <w:i/>
          <w:iCs/>
          <w:sz w:val="20"/>
        </w:rPr>
        <w:t>NOM_PRENOM_CAPPEIVAEP_L2</w:t>
      </w:r>
      <w:r w:rsidRPr="00ED7D18">
        <w:rPr>
          <w:rFonts w:eastAsia="Arial"/>
          <w:b/>
          <w:sz w:val="20"/>
        </w:rPr>
        <w:t>»</w:t>
      </w:r>
    </w:p>
    <w:p w:rsidR="00ED7D18" w:rsidRPr="00ED7D18" w:rsidRDefault="00ED7D18" w:rsidP="00ED7D18">
      <w:pPr>
        <w:ind w:right="100"/>
        <w:rPr>
          <w:rFonts w:eastAsia="Arial"/>
          <w:sz w:val="20"/>
        </w:rPr>
      </w:pPr>
    </w:p>
    <w:p w:rsidR="00ED7D18" w:rsidRDefault="00ED7D18" w:rsidP="00ED7D18">
      <w:pPr>
        <w:ind w:right="100"/>
        <w:rPr>
          <w:rFonts w:eastAsia="Arial"/>
          <w:sz w:val="20"/>
        </w:rPr>
      </w:pPr>
      <w:r w:rsidRPr="00ED7D18">
        <w:rPr>
          <w:rFonts w:eastAsia="Arial"/>
          <w:sz w:val="20"/>
        </w:rPr>
        <w:t xml:space="preserve">à l’adresse suivante : </w:t>
      </w:r>
      <w:hyperlink r:id="rId17" w:history="1">
        <w:r w:rsidRPr="00ED7D18">
          <w:rPr>
            <w:rStyle w:val="Lienhypertexte"/>
            <w:rFonts w:eastAsia="Arial"/>
            <w:sz w:val="20"/>
          </w:rPr>
          <w:t>concours.certifications@ac-clermont.fr</w:t>
        </w:r>
      </w:hyperlink>
      <w:r w:rsidRPr="00ED7D18">
        <w:rPr>
          <w:rFonts w:eastAsia="Arial"/>
          <w:sz w:val="20"/>
          <w:u w:val="single"/>
        </w:rPr>
        <w:t xml:space="preserve"> </w:t>
      </w:r>
      <w:r w:rsidRPr="00ED7D18">
        <w:rPr>
          <w:rFonts w:eastAsia="Arial"/>
          <w:sz w:val="20"/>
        </w:rPr>
        <w:t>au plus tard</w:t>
      </w:r>
      <w:r w:rsidRPr="00ED7D18">
        <w:rPr>
          <w:rFonts w:eastAsia="Arial"/>
          <w:b/>
          <w:sz w:val="20"/>
        </w:rPr>
        <w:t xml:space="preserve"> le 03 février 2023 à 17h00</w:t>
      </w:r>
      <w:r>
        <w:rPr>
          <w:rFonts w:eastAsia="Arial"/>
          <w:sz w:val="20"/>
        </w:rPr>
        <w:t xml:space="preserve">. </w:t>
      </w:r>
    </w:p>
    <w:p w:rsidR="00ED7D18" w:rsidRPr="00ED7D18" w:rsidRDefault="00ED7D18" w:rsidP="00ED7D18">
      <w:pPr>
        <w:ind w:right="100"/>
        <w:rPr>
          <w:rFonts w:eastAsia="Arial"/>
          <w:sz w:val="20"/>
        </w:rPr>
      </w:pPr>
      <w:r>
        <w:rPr>
          <w:rFonts w:eastAsia="Arial"/>
          <w:sz w:val="20"/>
        </w:rPr>
        <w:t>Après cette date aucun dossier ne sera plus accepté.</w:t>
      </w:r>
    </w:p>
    <w:p w:rsidR="00A92671" w:rsidRDefault="00A92671" w:rsidP="00ED7D18">
      <w:pPr>
        <w:ind w:right="100"/>
        <w:rPr>
          <w:rFonts w:eastAsia="Arial"/>
          <w:b/>
          <w:sz w:val="20"/>
        </w:rPr>
      </w:pPr>
    </w:p>
    <w:p w:rsidR="00B520BB" w:rsidRDefault="00B520BB" w:rsidP="00A92671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rFonts w:eastAsia="Arial"/>
          <w:sz w:val="20"/>
          <w:szCs w:val="20"/>
        </w:rPr>
      </w:pPr>
    </w:p>
    <w:p w:rsidR="0082085A" w:rsidRDefault="00A92671" w:rsidP="00B520BB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sz w:val="20"/>
          <w:szCs w:val="20"/>
        </w:rPr>
      </w:pPr>
      <w:r>
        <w:rPr>
          <w:rFonts w:eastAsia="Arial"/>
          <w:sz w:val="20"/>
        </w:rPr>
        <w:t xml:space="preserve">Ce livret doit </w:t>
      </w:r>
      <w:r w:rsidR="0082085A" w:rsidRPr="00B520BB">
        <w:rPr>
          <w:rFonts w:eastAsia="Arial"/>
          <w:sz w:val="20"/>
        </w:rPr>
        <w:t>mettr</w:t>
      </w:r>
      <w:r>
        <w:rPr>
          <w:rFonts w:eastAsia="Arial"/>
          <w:sz w:val="20"/>
        </w:rPr>
        <w:t>e</w:t>
      </w:r>
      <w:r w:rsidR="0082085A" w:rsidRPr="00B520BB">
        <w:rPr>
          <w:rFonts w:eastAsia="Arial"/>
          <w:sz w:val="20"/>
        </w:rPr>
        <w:t xml:space="preserve"> en valeur </w:t>
      </w:r>
      <w:r w:rsidR="0082085A" w:rsidRPr="00B520BB">
        <w:rPr>
          <w:sz w:val="20"/>
          <w:szCs w:val="20"/>
        </w:rPr>
        <w:t>des connaissances, des aptitudes et des compétences qui ont été développées au fil de l'expérience professionnelle, sociale et personnelle du candidat.</w:t>
      </w:r>
      <w:r w:rsidR="00B520BB">
        <w:rPr>
          <w:sz w:val="20"/>
          <w:szCs w:val="20"/>
        </w:rPr>
        <w:t xml:space="preserve"> </w:t>
      </w:r>
      <w:r w:rsidR="0082085A" w:rsidRPr="00B520BB">
        <w:rPr>
          <w:rFonts w:eastAsia="Arial"/>
          <w:sz w:val="20"/>
          <w:szCs w:val="20"/>
        </w:rPr>
        <w:t xml:space="preserve">Ce dernier devra y présenter et analyser au maximum trois activités significatives </w:t>
      </w:r>
      <w:r w:rsidR="0082085A" w:rsidRPr="00B520BB">
        <w:rPr>
          <w:sz w:val="20"/>
          <w:szCs w:val="20"/>
        </w:rPr>
        <w:t>mises en œuvre dans les domaines de l'adaptation scolaire et de la scolarisation des élèves en situation de handicap.</w:t>
      </w:r>
    </w:p>
    <w:p w:rsidR="00FB7FC1" w:rsidRPr="00B520BB" w:rsidRDefault="00FB7FC1" w:rsidP="00B520BB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rFonts w:eastAsia="Arial"/>
          <w:sz w:val="20"/>
          <w:szCs w:val="20"/>
        </w:rPr>
      </w:pPr>
    </w:p>
    <w:p w:rsidR="00A92671" w:rsidRDefault="00A92671" w:rsidP="007E0214">
      <w:pPr>
        <w:ind w:right="100"/>
        <w:jc w:val="both"/>
        <w:rPr>
          <w:rFonts w:eastAsia="Arial"/>
          <w:b/>
          <w:sz w:val="20"/>
        </w:rPr>
      </w:pPr>
    </w:p>
    <w:p w:rsidR="007E0214" w:rsidRPr="000E38F9" w:rsidRDefault="00A92671" w:rsidP="000E38F9">
      <w:pPr>
        <w:pStyle w:val="Paragraphedeliste"/>
        <w:numPr>
          <w:ilvl w:val="0"/>
          <w:numId w:val="12"/>
        </w:numPr>
        <w:ind w:right="100"/>
        <w:jc w:val="both"/>
        <w:rPr>
          <w:rFonts w:eastAsia="Arial"/>
          <w:b/>
          <w:sz w:val="20"/>
        </w:rPr>
      </w:pPr>
      <w:r w:rsidRPr="000E38F9">
        <w:rPr>
          <w:rFonts w:eastAsia="Arial"/>
          <w:b/>
          <w:sz w:val="20"/>
        </w:rPr>
        <w:t>La validation par le jury est menée à partir du dossier élaboré par le candidat (livret 2) :</w:t>
      </w:r>
    </w:p>
    <w:p w:rsidR="00A92671" w:rsidRPr="0082085A" w:rsidRDefault="00A92671" w:rsidP="007E0214">
      <w:pPr>
        <w:ind w:right="100"/>
        <w:jc w:val="both"/>
        <w:rPr>
          <w:rFonts w:eastAsia="Arial"/>
          <w:b/>
          <w:sz w:val="20"/>
        </w:rPr>
      </w:pPr>
    </w:p>
    <w:p w:rsidR="00B520BB" w:rsidRPr="00A92671" w:rsidRDefault="00A92671" w:rsidP="00B01D44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- </w:t>
      </w:r>
      <w:r w:rsidR="0082085A" w:rsidRPr="00A92671">
        <w:rPr>
          <w:rFonts w:eastAsia="Arial"/>
          <w:sz w:val="20"/>
        </w:rPr>
        <w:t xml:space="preserve">Présentation du dossier de validation (livret 2) et entretien avec un jury (15 minutes de présentation </w:t>
      </w:r>
      <w:r w:rsidR="00B520BB" w:rsidRPr="00A92671">
        <w:rPr>
          <w:rFonts w:eastAsia="Arial"/>
          <w:sz w:val="20"/>
        </w:rPr>
        <w:t xml:space="preserve">suivie de </w:t>
      </w:r>
      <w:r w:rsidR="0082085A" w:rsidRPr="00A92671">
        <w:rPr>
          <w:rFonts w:eastAsia="Arial"/>
          <w:sz w:val="20"/>
        </w:rPr>
        <w:t>45 minutes d’entretien).</w:t>
      </w:r>
    </w:p>
    <w:p w:rsidR="00B520BB" w:rsidRDefault="00B520BB" w:rsidP="00B520BB">
      <w:pPr>
        <w:pStyle w:val="Paragraphedeliste"/>
        <w:widowControl/>
        <w:autoSpaceDE/>
        <w:autoSpaceDN/>
        <w:spacing w:before="0"/>
        <w:ind w:left="330" w:right="100" w:firstLine="0"/>
        <w:contextualSpacing/>
        <w:jc w:val="both"/>
        <w:rPr>
          <w:rFonts w:eastAsia="Arial"/>
          <w:b/>
          <w:sz w:val="20"/>
        </w:rPr>
      </w:pPr>
    </w:p>
    <w:p w:rsidR="0082085A" w:rsidRDefault="0082085A" w:rsidP="00B520BB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sz w:val="20"/>
          <w:szCs w:val="20"/>
        </w:rPr>
      </w:pPr>
      <w:r w:rsidRPr="0082085A">
        <w:rPr>
          <w:rFonts w:eastAsia="Arial"/>
          <w:sz w:val="20"/>
          <w:szCs w:val="20"/>
        </w:rPr>
        <w:t xml:space="preserve">L’entretien portera notamment </w:t>
      </w:r>
      <w:r w:rsidRPr="0082085A">
        <w:rPr>
          <w:sz w:val="20"/>
          <w:szCs w:val="20"/>
        </w:rPr>
        <w:t>sur la connaissance des candidats des modalités de scolarisation des élèves dans le domaine de l'adaptation scolaire et de la scolarisation des élèves en situation de handicap, de leur capacité à prendre en compte les besoins des élèves dans leur pratique professionnelle et leur rôle de personne-ressource.</w:t>
      </w:r>
    </w:p>
    <w:p w:rsidR="000B6F7F" w:rsidRDefault="000B6F7F" w:rsidP="00B520BB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sz w:val="20"/>
          <w:szCs w:val="20"/>
        </w:rPr>
      </w:pPr>
    </w:p>
    <w:p w:rsidR="000B6F7F" w:rsidRPr="000B6F7F" w:rsidRDefault="000B6F7F" w:rsidP="00B520BB">
      <w:pPr>
        <w:pStyle w:val="Paragraphedeliste"/>
        <w:widowControl/>
        <w:autoSpaceDE/>
        <w:autoSpaceDN/>
        <w:spacing w:before="0"/>
        <w:ind w:left="0" w:right="100" w:firstLine="0"/>
        <w:contextualSpacing/>
        <w:jc w:val="both"/>
        <w:rPr>
          <w:rFonts w:eastAsia="Arial"/>
          <w:b/>
          <w:sz w:val="20"/>
        </w:rPr>
      </w:pPr>
      <w:r>
        <w:rPr>
          <w:sz w:val="20"/>
          <w:szCs w:val="20"/>
        </w:rPr>
        <w:t xml:space="preserve">Cet entretien sera organisé dans la période </w:t>
      </w:r>
      <w:r w:rsidR="00B66E2F" w:rsidRPr="00B66E2F">
        <w:rPr>
          <w:b/>
          <w:sz w:val="20"/>
          <w:szCs w:val="20"/>
        </w:rPr>
        <w:t>entre les congés d'hiver et les congés de printemps.</w:t>
      </w:r>
    </w:p>
    <w:p w:rsidR="0082085A" w:rsidRDefault="0082085A" w:rsidP="0082085A">
      <w:pPr>
        <w:ind w:right="100"/>
        <w:jc w:val="both"/>
        <w:rPr>
          <w:rFonts w:eastAsia="Arial"/>
          <w:b/>
          <w:sz w:val="20"/>
        </w:rPr>
      </w:pPr>
    </w:p>
    <w:p w:rsidR="000B6F7F" w:rsidRPr="0082085A" w:rsidRDefault="000B6F7F" w:rsidP="0082085A">
      <w:pPr>
        <w:ind w:right="100"/>
        <w:jc w:val="both"/>
        <w:rPr>
          <w:rFonts w:eastAsia="Arial"/>
          <w:b/>
          <w:sz w:val="20"/>
        </w:rPr>
      </w:pPr>
    </w:p>
    <w:p w:rsidR="00B66E2F" w:rsidRPr="000B6F7F" w:rsidRDefault="00B66E2F" w:rsidP="00B66E2F">
      <w:pPr>
        <w:ind w:right="100"/>
        <w:jc w:val="both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III. ACCOMPAGNEMENT ET PREPARATION DES CANDIDATS</w:t>
      </w:r>
    </w:p>
    <w:p w:rsidR="00B66E2F" w:rsidRDefault="00B66E2F" w:rsidP="00B66E2F">
      <w:pPr>
        <w:ind w:right="100"/>
        <w:jc w:val="both"/>
        <w:rPr>
          <w:rFonts w:eastAsia="Arial"/>
          <w:sz w:val="20"/>
        </w:rPr>
      </w:pPr>
    </w:p>
    <w:p w:rsidR="00B66E2F" w:rsidRDefault="00B66E2F" w:rsidP="00B66E2F">
      <w:pPr>
        <w:ind w:right="100"/>
        <w:jc w:val="both"/>
        <w:rPr>
          <w:rFonts w:eastAsia="Arial"/>
          <w:sz w:val="20"/>
        </w:rPr>
      </w:pPr>
    </w:p>
    <w:p w:rsidR="006F61F3" w:rsidRDefault="00B66E2F" w:rsidP="00ED7D18">
      <w:pPr>
        <w:ind w:right="100"/>
        <w:jc w:val="both"/>
        <w:rPr>
          <w:rFonts w:eastAsia="Arial"/>
          <w:b/>
          <w:sz w:val="20"/>
        </w:rPr>
      </w:pPr>
      <w:r w:rsidRPr="0082085A">
        <w:rPr>
          <w:rFonts w:eastAsia="Arial"/>
          <w:sz w:val="20"/>
        </w:rPr>
        <w:t xml:space="preserve">Un accompagnement à la préparation du dossier de validation et à la présentation devant le jury sera proposé </w:t>
      </w:r>
      <w:r w:rsidRPr="0082085A">
        <w:rPr>
          <w:rFonts w:eastAsia="Arial"/>
          <w:sz w:val="20"/>
        </w:rPr>
        <w:lastRenderedPageBreak/>
        <w:t>aux candidats</w:t>
      </w:r>
      <w:r>
        <w:rPr>
          <w:rFonts w:eastAsia="Arial"/>
          <w:sz w:val="20"/>
        </w:rPr>
        <w:t>.</w:t>
      </w:r>
    </w:p>
    <w:p w:rsidR="0082085A" w:rsidRDefault="0082085A" w:rsidP="007E0214">
      <w:pPr>
        <w:ind w:right="100"/>
        <w:jc w:val="both"/>
        <w:rPr>
          <w:rFonts w:eastAsia="Arial"/>
          <w:b/>
          <w:sz w:val="20"/>
        </w:rPr>
      </w:pPr>
    </w:p>
    <w:p w:rsidR="0082085A" w:rsidRDefault="006F61F3" w:rsidP="007E0214">
      <w:pPr>
        <w:spacing w:after="120" w:line="200" w:lineRule="exact"/>
        <w:jc w:val="both"/>
        <w:rPr>
          <w:b/>
          <w:sz w:val="20"/>
        </w:rPr>
      </w:pPr>
      <w:r>
        <w:rPr>
          <w:b/>
          <w:sz w:val="20"/>
        </w:rPr>
        <w:t>IV</w:t>
      </w:r>
      <w:r w:rsidR="00A92671">
        <w:rPr>
          <w:b/>
          <w:sz w:val="20"/>
        </w:rPr>
        <w:t xml:space="preserve"> – </w:t>
      </w:r>
      <w:r w:rsidR="00B01D44">
        <w:rPr>
          <w:b/>
          <w:sz w:val="20"/>
        </w:rPr>
        <w:t>C</w:t>
      </w:r>
      <w:r w:rsidR="00A92671">
        <w:rPr>
          <w:b/>
          <w:sz w:val="20"/>
        </w:rPr>
        <w:t xml:space="preserve">ALENDRIER DE LA </w:t>
      </w:r>
      <w:r w:rsidR="00B01D44">
        <w:rPr>
          <w:b/>
          <w:sz w:val="20"/>
        </w:rPr>
        <w:t>VAEP</w:t>
      </w:r>
      <w:r w:rsidR="00370508">
        <w:rPr>
          <w:b/>
          <w:sz w:val="20"/>
        </w:rPr>
        <w:t xml:space="preserve"> 2023</w:t>
      </w:r>
    </w:p>
    <w:p w:rsidR="00FB7FC1" w:rsidRPr="0082085A" w:rsidRDefault="00FB7FC1" w:rsidP="007E0214">
      <w:pPr>
        <w:spacing w:after="120" w:line="200" w:lineRule="exact"/>
        <w:jc w:val="both"/>
        <w:rPr>
          <w:b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6238"/>
        <w:gridCol w:w="3118"/>
      </w:tblGrid>
      <w:tr w:rsidR="00ED7D18" w:rsidRPr="009B5B0C" w:rsidTr="00382D43">
        <w:tc>
          <w:tcPr>
            <w:tcW w:w="6238" w:type="dxa"/>
          </w:tcPr>
          <w:p w:rsidR="00ED7D18" w:rsidRPr="00890284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</w:t>
            </w:r>
          </w:p>
        </w:tc>
        <w:tc>
          <w:tcPr>
            <w:tcW w:w="3118" w:type="dxa"/>
          </w:tcPr>
          <w:p w:rsidR="00ED7D18" w:rsidRPr="009B5B0C" w:rsidRDefault="00ED7D18" w:rsidP="00382D43">
            <w:pPr>
              <w:jc w:val="center"/>
              <w:rPr>
                <w:sz w:val="24"/>
                <w:szCs w:val="24"/>
              </w:rPr>
            </w:pPr>
          </w:p>
        </w:tc>
      </w:tr>
      <w:tr w:rsidR="00ED7D18" w:rsidRPr="009B5B0C" w:rsidTr="00382D43">
        <w:tc>
          <w:tcPr>
            <w:tcW w:w="6238" w:type="dxa"/>
            <w:vAlign w:val="center"/>
          </w:tcPr>
          <w:p w:rsidR="00ED7D18" w:rsidRPr="009B5B0C" w:rsidRDefault="00ED7D18" w:rsidP="00382D43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rectorat – bureau des concours administratifs</w:t>
            </w:r>
            <w:hyperlink r:id="rId18">
              <w:r w:rsidRPr="009B5B0C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  <w:r w:rsidRPr="00FD026A">
              <w:rPr>
                <w:sz w:val="24"/>
                <w:szCs w:val="24"/>
              </w:rPr>
              <w:t xml:space="preserve">Du </w:t>
            </w:r>
            <w:r>
              <w:rPr>
                <w:b/>
                <w:sz w:val="24"/>
                <w:szCs w:val="24"/>
              </w:rPr>
              <w:t>lundi 26 septembre 2022 au vendredi 21 octobre 2022</w:t>
            </w:r>
            <w:r w:rsidRPr="00FD026A">
              <w:rPr>
                <w:b/>
                <w:sz w:val="24"/>
                <w:szCs w:val="24"/>
              </w:rPr>
              <w:t xml:space="preserve"> à 16h00</w:t>
            </w:r>
          </w:p>
        </w:tc>
      </w:tr>
      <w:tr w:rsidR="00ED7D18" w:rsidRPr="009B5B0C" w:rsidTr="00382D43">
        <w:tc>
          <w:tcPr>
            <w:tcW w:w="6238" w:type="dxa"/>
          </w:tcPr>
          <w:p w:rsidR="00ED7D18" w:rsidRPr="00CE04CB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LIVRET 1 – RECEVABILITE DE L'INSCRIPTION</w:t>
            </w:r>
          </w:p>
        </w:tc>
        <w:tc>
          <w:tcPr>
            <w:tcW w:w="3118" w:type="dxa"/>
            <w:vMerge w:val="restart"/>
          </w:tcPr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  <w:r w:rsidRPr="00FD026A">
              <w:rPr>
                <w:sz w:val="24"/>
                <w:szCs w:val="24"/>
              </w:rPr>
              <w:t>Avant le</w:t>
            </w:r>
          </w:p>
          <w:p w:rsidR="00ED7D18" w:rsidRPr="00FD026A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 21 octobre 2022</w:t>
            </w:r>
          </w:p>
          <w:p w:rsidR="00ED7D18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 w:rsidRPr="00FD026A">
              <w:rPr>
                <w:b/>
                <w:sz w:val="24"/>
                <w:szCs w:val="24"/>
              </w:rPr>
              <w:t>A 16h00</w:t>
            </w:r>
          </w:p>
          <w:p w:rsidR="00ED7D18" w:rsidRPr="00FD026A" w:rsidRDefault="00ED7D18" w:rsidP="0038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(Aucune candidature ne sera acceptée après cette date) </w:t>
            </w:r>
            <w:r w:rsidRPr="003830C4">
              <w:rPr>
                <w:i/>
                <w:sz w:val="24"/>
                <w:szCs w:val="24"/>
              </w:rPr>
              <w:t>(avant les congés d’automne</w:t>
            </w:r>
            <w:r>
              <w:rPr>
                <w:i/>
                <w:sz w:val="24"/>
                <w:szCs w:val="24"/>
              </w:rPr>
              <w:t>*</w:t>
            </w:r>
            <w:r w:rsidRPr="003830C4">
              <w:rPr>
                <w:i/>
                <w:sz w:val="24"/>
                <w:szCs w:val="24"/>
              </w:rPr>
              <w:t>)</w:t>
            </w:r>
          </w:p>
        </w:tc>
      </w:tr>
      <w:tr w:rsidR="00ED7D18" w:rsidRPr="001E7074" w:rsidTr="00382D43">
        <w:trPr>
          <w:trHeight w:val="3303"/>
        </w:trPr>
        <w:tc>
          <w:tcPr>
            <w:tcW w:w="6238" w:type="dxa"/>
          </w:tcPr>
          <w:p w:rsidR="00ED7D18" w:rsidRPr="001E7074" w:rsidRDefault="00ED7D18" w:rsidP="00382D43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Pour les enseignants du 1</w:t>
            </w:r>
            <w:r w:rsidRPr="001E7074">
              <w:rPr>
                <w:sz w:val="24"/>
                <w:szCs w:val="24"/>
                <w:vertAlign w:val="superscript"/>
              </w:rPr>
              <w:t>er</w:t>
            </w:r>
            <w:r w:rsidRPr="001E7074">
              <w:rPr>
                <w:sz w:val="24"/>
                <w:szCs w:val="24"/>
              </w:rPr>
              <w:t xml:space="preserve"> et 2nd degrés :</w:t>
            </w:r>
          </w:p>
          <w:p w:rsidR="00ED7D18" w:rsidRPr="001E7074" w:rsidRDefault="00ED7D18" w:rsidP="00382D43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Le livret 1 est à télécharger sur le site du rectorat :</w:t>
            </w:r>
          </w:p>
          <w:p w:rsidR="00ED7D18" w:rsidRPr="001E7074" w:rsidRDefault="00ED7D18" w:rsidP="00382D43">
            <w:pPr>
              <w:jc w:val="both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sz w:val="24"/>
                <w:szCs w:val="24"/>
              </w:rPr>
              <w:t xml:space="preserve">Lien </w:t>
            </w:r>
            <w:r w:rsidRPr="001E70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1E7074">
                <w:rPr>
                  <w:color w:val="0000FF"/>
                  <w:sz w:val="24"/>
                  <w:szCs w:val="24"/>
                  <w:u w:val="single" w:color="0000FF"/>
                </w:rPr>
                <w:t>http://www.ac-clermont.fr/concours-emplois-et-carrieres/les-concours/personnels-enseignants/certifications-complementaires-d-enseignement/</w:t>
              </w:r>
            </w:hyperlink>
          </w:p>
          <w:p w:rsidR="00ED7D18" w:rsidRPr="001E7074" w:rsidRDefault="00ED7D18" w:rsidP="00382D43">
            <w:pPr>
              <w:jc w:val="both"/>
              <w:rPr>
                <w:sz w:val="24"/>
                <w:szCs w:val="24"/>
              </w:rPr>
            </w:pPr>
          </w:p>
          <w:p w:rsidR="00ED7D18" w:rsidRPr="00B5637A" w:rsidRDefault="00ED7D18" w:rsidP="00382D43">
            <w:pPr>
              <w:jc w:val="both"/>
              <w:rPr>
                <w:sz w:val="28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Et à envoyer par mail </w:t>
            </w:r>
            <w:r>
              <w:rPr>
                <w:sz w:val="24"/>
                <w:szCs w:val="24"/>
              </w:rPr>
              <w:t>à</w:t>
            </w:r>
            <w:r w:rsidRPr="00B5637A">
              <w:rPr>
                <w:sz w:val="24"/>
                <w:szCs w:val="24"/>
              </w:rPr>
              <w:t xml:space="preserve"> l'adresse mail suivante : </w:t>
            </w:r>
            <w:hyperlink r:id="rId20" w:history="1">
              <w:r w:rsidRPr="00AD7128">
                <w:rPr>
                  <w:rStyle w:val="Lienhypertexte"/>
                  <w:b/>
                  <w:sz w:val="24"/>
                </w:rPr>
                <w:t>concours.certifications@ac-clermont.fr</w:t>
              </w:r>
            </w:hyperlink>
          </w:p>
          <w:p w:rsidR="00ED7D18" w:rsidRPr="00B5637A" w:rsidRDefault="00ED7D18" w:rsidP="00382D43">
            <w:pPr>
              <w:jc w:val="both"/>
            </w:pPr>
          </w:p>
          <w:p w:rsidR="00ED7D18" w:rsidRPr="00B5637A" w:rsidRDefault="00ED7D18" w:rsidP="00382D43">
            <w:pPr>
              <w:jc w:val="both"/>
              <w:rPr>
                <w:sz w:val="24"/>
                <w:szCs w:val="24"/>
              </w:rPr>
            </w:pPr>
            <w:r w:rsidRPr="00B5637A">
              <w:rPr>
                <w:sz w:val="24"/>
                <w:szCs w:val="24"/>
              </w:rPr>
              <w:t>A utiliser pour l'envoi : nom du fichier composé comme suit :</w:t>
            </w:r>
          </w:p>
          <w:p w:rsidR="00ED7D18" w:rsidRPr="00C9132E" w:rsidRDefault="00ED7D18" w:rsidP="00382D43">
            <w:pPr>
              <w:jc w:val="center"/>
              <w:rPr>
                <w:rFonts w:cs="ArialNarrow-BoldItalic"/>
                <w:bCs/>
                <w:i/>
                <w:iCs/>
              </w:rPr>
            </w:pPr>
            <w:r w:rsidRPr="00C9132E">
              <w:rPr>
                <w:rFonts w:cs="ArialNarrow-BoldItalic"/>
                <w:bCs/>
                <w:i/>
                <w:iCs/>
              </w:rPr>
              <w:t>NOM_PRENOM_CAPPEIVAEP_L1</w:t>
            </w:r>
          </w:p>
          <w:p w:rsidR="00ED7D18" w:rsidRPr="001E7074" w:rsidRDefault="00ED7D18" w:rsidP="00382D43">
            <w:pPr>
              <w:ind w:left="1416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</w:tc>
      </w:tr>
      <w:tr w:rsidR="00ED7D18" w:rsidRPr="001E7074" w:rsidTr="00382D43">
        <w:tc>
          <w:tcPr>
            <w:tcW w:w="6238" w:type="dxa"/>
          </w:tcPr>
          <w:p w:rsidR="00ED7D18" w:rsidRPr="001E7074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b/>
                <w:sz w:val="24"/>
                <w:szCs w:val="24"/>
              </w:rPr>
              <w:t>PUBLICATION DE LA LISTE DES CANDIDATS DECLARES RECEVABLES</w:t>
            </w:r>
          </w:p>
        </w:tc>
        <w:tc>
          <w:tcPr>
            <w:tcW w:w="3118" w:type="dxa"/>
            <w:vAlign w:val="center"/>
          </w:tcPr>
          <w:p w:rsidR="00ED7D18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Le </w:t>
            </w:r>
            <w:r>
              <w:rPr>
                <w:b/>
                <w:sz w:val="24"/>
                <w:szCs w:val="24"/>
              </w:rPr>
              <w:t xml:space="preserve">23 novembre 2023 </w:t>
            </w: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  <w:r w:rsidRPr="00702673">
              <w:rPr>
                <w:i/>
                <w:sz w:val="24"/>
                <w:szCs w:val="24"/>
              </w:rPr>
              <w:t>(avant le 30 novembre</w:t>
            </w:r>
            <w:r>
              <w:rPr>
                <w:i/>
                <w:sz w:val="24"/>
                <w:szCs w:val="24"/>
              </w:rPr>
              <w:t>*</w:t>
            </w:r>
            <w:r w:rsidRPr="00702673">
              <w:rPr>
                <w:i/>
                <w:sz w:val="24"/>
                <w:szCs w:val="24"/>
              </w:rPr>
              <w:t>)</w:t>
            </w:r>
          </w:p>
        </w:tc>
      </w:tr>
      <w:tr w:rsidR="00ED7D18" w:rsidRPr="001E7074" w:rsidTr="00382D43">
        <w:tc>
          <w:tcPr>
            <w:tcW w:w="6238" w:type="dxa"/>
          </w:tcPr>
          <w:p w:rsidR="00ED7D18" w:rsidRPr="001E7074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b/>
                <w:sz w:val="24"/>
                <w:szCs w:val="24"/>
              </w:rPr>
              <w:t>LE LIVRET 2 - LE DOSSIER DE VALIDATION</w:t>
            </w:r>
          </w:p>
        </w:tc>
        <w:tc>
          <w:tcPr>
            <w:tcW w:w="3118" w:type="dxa"/>
            <w:vMerge w:val="restart"/>
          </w:tcPr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Au plus tard </w:t>
            </w:r>
            <w:r>
              <w:rPr>
                <w:b/>
                <w:sz w:val="24"/>
                <w:szCs w:val="24"/>
              </w:rPr>
              <w:t>le 03</w:t>
            </w:r>
            <w:r w:rsidRPr="001E70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février 2023 </w:t>
            </w:r>
            <w:r w:rsidRPr="003830C4">
              <w:rPr>
                <w:i/>
                <w:sz w:val="24"/>
                <w:szCs w:val="24"/>
              </w:rPr>
              <w:t>(Avant les congés d’hiver</w:t>
            </w:r>
            <w:r>
              <w:rPr>
                <w:i/>
                <w:sz w:val="24"/>
                <w:szCs w:val="24"/>
              </w:rPr>
              <w:t>*</w:t>
            </w:r>
            <w:r w:rsidRPr="003830C4">
              <w:rPr>
                <w:i/>
                <w:sz w:val="24"/>
                <w:szCs w:val="24"/>
              </w:rPr>
              <w:t>)</w:t>
            </w:r>
          </w:p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</w:tc>
      </w:tr>
      <w:tr w:rsidR="00ED7D18" w:rsidRPr="001E7074" w:rsidTr="00382D43">
        <w:tc>
          <w:tcPr>
            <w:tcW w:w="6238" w:type="dxa"/>
          </w:tcPr>
          <w:p w:rsidR="00ED7D18" w:rsidRPr="001E7074" w:rsidRDefault="00ED7D18" w:rsidP="00382D43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Pour les candidats déclarés recevables, le livret 2 est à télécharger sur le site du rectorat</w:t>
            </w:r>
            <w:r>
              <w:rPr>
                <w:sz w:val="24"/>
                <w:szCs w:val="24"/>
              </w:rPr>
              <w:t xml:space="preserve"> </w:t>
            </w:r>
            <w:r w:rsidRPr="001E7074">
              <w:rPr>
                <w:sz w:val="24"/>
                <w:szCs w:val="24"/>
              </w:rPr>
              <w:t>:</w:t>
            </w:r>
          </w:p>
          <w:p w:rsidR="00ED7D18" w:rsidRPr="001E7074" w:rsidRDefault="00ED7D18" w:rsidP="00382D43">
            <w:pPr>
              <w:rPr>
                <w:color w:val="0000FF"/>
                <w:sz w:val="24"/>
                <w:szCs w:val="24"/>
                <w:u w:val="single" w:color="0000FF"/>
              </w:rPr>
            </w:pPr>
            <w:r w:rsidRPr="001E7074">
              <w:rPr>
                <w:sz w:val="24"/>
                <w:szCs w:val="24"/>
              </w:rPr>
              <w:t>Lien :</w:t>
            </w:r>
            <w:r w:rsidRPr="001E7074">
              <w:rPr>
                <w:color w:val="0070C0"/>
                <w:sz w:val="24"/>
                <w:szCs w:val="24"/>
              </w:rPr>
              <w:t xml:space="preserve"> </w:t>
            </w:r>
            <w:hyperlink r:id="rId21" w:history="1">
              <w:r w:rsidRPr="001E7074">
                <w:rPr>
                  <w:color w:val="0000FF"/>
                  <w:sz w:val="24"/>
                  <w:szCs w:val="24"/>
                  <w:u w:val="single" w:color="0000FF"/>
                </w:rPr>
                <w:t>http://www.ac-clermont.fr/concours-emplois-et-carrieres/les-concours/personnels-enseignants/certifications-complementaires-d-enseignement/</w:t>
              </w:r>
            </w:hyperlink>
          </w:p>
          <w:p w:rsidR="00ED7D18" w:rsidRPr="001E7074" w:rsidRDefault="00ED7D18" w:rsidP="00382D43">
            <w:pPr>
              <w:jc w:val="both"/>
              <w:rPr>
                <w:sz w:val="24"/>
                <w:szCs w:val="24"/>
              </w:rPr>
            </w:pPr>
          </w:p>
          <w:p w:rsidR="00ED7D18" w:rsidRPr="000C7AA4" w:rsidRDefault="00ED7D18" w:rsidP="00382D43">
            <w:pPr>
              <w:jc w:val="both"/>
              <w:rPr>
                <w:rFonts w:cstheme="minorHAnsi"/>
                <w:color w:val="000000"/>
              </w:rPr>
            </w:pPr>
            <w:r w:rsidRPr="000C7AA4">
              <w:rPr>
                <w:rFonts w:cstheme="minorHAnsi"/>
                <w:b/>
                <w:color w:val="000000"/>
              </w:rPr>
              <w:t xml:space="preserve">Le livret 2 </w:t>
            </w:r>
            <w:r w:rsidRPr="000C7AA4">
              <w:rPr>
                <w:rFonts w:cstheme="minorHAnsi"/>
                <w:color w:val="000000"/>
              </w:rPr>
              <w:t>sera transmis</w:t>
            </w:r>
            <w:r w:rsidRPr="000C7AA4">
              <w:rPr>
                <w:rFonts w:cstheme="minorHAnsi"/>
              </w:rPr>
              <w:t> </w:t>
            </w:r>
            <w:r w:rsidRPr="000C7AA4">
              <w:rPr>
                <w:rFonts w:cstheme="minorHAnsi"/>
                <w:color w:val="000000"/>
              </w:rPr>
              <w:t>via l’application FILSENDER (</w:t>
            </w:r>
            <w:hyperlink r:id="rId22" w:history="1">
              <w:r w:rsidRPr="000C7AA4">
                <w:rPr>
                  <w:rStyle w:val="Lienhypertexte"/>
                  <w:rFonts w:cstheme="minorHAnsi"/>
                </w:rPr>
                <w:t>https://filesender.renater.fr/</w:t>
              </w:r>
            </w:hyperlink>
            <w:r w:rsidRPr="000C7AA4">
              <w:rPr>
                <w:rFonts w:cstheme="minorHAnsi"/>
              </w:rPr>
              <w:t>)</w:t>
            </w:r>
            <w:r w:rsidRPr="000C7AA4">
              <w:rPr>
                <w:rFonts w:cstheme="minorHAnsi"/>
                <w:color w:val="000000"/>
              </w:rPr>
              <w:t xml:space="preserve"> (fichier unique contenant tous les documents)</w:t>
            </w:r>
            <w:r>
              <w:rPr>
                <w:rFonts w:cstheme="minorHAnsi"/>
                <w:color w:val="000000"/>
              </w:rPr>
              <w:t xml:space="preserve"> et</w:t>
            </w:r>
            <w:r>
              <w:rPr>
                <w:rFonts w:cstheme="minorHAnsi"/>
                <w:sz w:val="24"/>
                <w:szCs w:val="24"/>
              </w:rPr>
              <w:t xml:space="preserve"> envoyé</w:t>
            </w:r>
            <w:r w:rsidRPr="000C7AA4">
              <w:rPr>
                <w:rFonts w:cstheme="minorHAnsi"/>
                <w:sz w:val="24"/>
                <w:szCs w:val="24"/>
              </w:rPr>
              <w:t xml:space="preserve"> l'adresse mail suivante : </w:t>
            </w:r>
            <w:hyperlink r:id="rId23" w:history="1">
              <w:r w:rsidRPr="000C7AA4">
                <w:rPr>
                  <w:rStyle w:val="Lienhypertexte"/>
                  <w:rFonts w:cstheme="minorHAnsi"/>
                  <w:b/>
                  <w:sz w:val="24"/>
                  <w:szCs w:val="24"/>
                </w:rPr>
                <w:t>concours.certifications@ac-clermont.fr</w:t>
              </w:r>
            </w:hyperlink>
          </w:p>
          <w:p w:rsidR="00ED7D18" w:rsidRPr="00B5637A" w:rsidRDefault="00ED7D18" w:rsidP="00382D43">
            <w:pPr>
              <w:jc w:val="both"/>
            </w:pPr>
          </w:p>
          <w:p w:rsidR="00ED7D18" w:rsidRPr="00B5637A" w:rsidRDefault="00ED7D18" w:rsidP="00382D43">
            <w:pPr>
              <w:jc w:val="both"/>
              <w:rPr>
                <w:sz w:val="24"/>
                <w:szCs w:val="24"/>
              </w:rPr>
            </w:pPr>
            <w:r w:rsidRPr="00B5637A">
              <w:rPr>
                <w:sz w:val="24"/>
                <w:szCs w:val="24"/>
              </w:rPr>
              <w:t>A utiliser pour l'envoi : nom du fichier composé comme suit :</w:t>
            </w:r>
          </w:p>
          <w:p w:rsidR="00ED7D18" w:rsidRPr="00C9132E" w:rsidRDefault="00ED7D18" w:rsidP="00382D43">
            <w:pPr>
              <w:jc w:val="center"/>
              <w:rPr>
                <w:rFonts w:cs="ArialNarrow-BoldItalic"/>
                <w:bCs/>
                <w:i/>
                <w:iCs/>
              </w:rPr>
            </w:pPr>
            <w:r>
              <w:rPr>
                <w:rFonts w:cs="ArialNarrow-BoldItalic"/>
                <w:bCs/>
                <w:i/>
                <w:iCs/>
              </w:rPr>
              <w:t>NOM_PRENOM_CAPPEIVAEP_L2</w:t>
            </w:r>
          </w:p>
          <w:p w:rsidR="00ED7D18" w:rsidRPr="00692218" w:rsidRDefault="00ED7D18" w:rsidP="00382D43">
            <w:pPr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ED7D18" w:rsidRPr="001E7074" w:rsidRDefault="00ED7D18" w:rsidP="00382D43">
            <w:pPr>
              <w:jc w:val="center"/>
              <w:rPr>
                <w:sz w:val="24"/>
                <w:szCs w:val="24"/>
              </w:rPr>
            </w:pPr>
          </w:p>
        </w:tc>
      </w:tr>
      <w:tr w:rsidR="00ED7D18" w:rsidRPr="009B5B0C" w:rsidTr="00382D43">
        <w:trPr>
          <w:trHeight w:val="1014"/>
        </w:trPr>
        <w:tc>
          <w:tcPr>
            <w:tcW w:w="6238" w:type="dxa"/>
          </w:tcPr>
          <w:p w:rsidR="00ED7D18" w:rsidRPr="00890284" w:rsidRDefault="00ED7D18" w:rsidP="00382D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Présentation du dossier de validation devant le jury de la VAEP </w:t>
            </w:r>
          </w:p>
        </w:tc>
        <w:tc>
          <w:tcPr>
            <w:tcW w:w="3118" w:type="dxa"/>
          </w:tcPr>
          <w:p w:rsidR="00ED7D18" w:rsidRDefault="00ED7D18" w:rsidP="00382D4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Période de présentation </w:t>
            </w:r>
            <w:r w:rsidRPr="003830C4">
              <w:rPr>
                <w:i/>
                <w:sz w:val="24"/>
                <w:szCs w:val="24"/>
              </w:rPr>
              <w:t>(Entre les congés d’hiver et de printemps)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D7D18" w:rsidRPr="009B5B0C" w:rsidRDefault="00ED7D18" w:rsidP="00382D4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Dates à venir</w:t>
            </w:r>
          </w:p>
        </w:tc>
      </w:tr>
      <w:tr w:rsidR="00ED7D18" w:rsidRPr="009B5B0C" w:rsidTr="00382D43">
        <w:trPr>
          <w:trHeight w:val="1014"/>
        </w:trPr>
        <w:tc>
          <w:tcPr>
            <w:tcW w:w="6238" w:type="dxa"/>
          </w:tcPr>
          <w:p w:rsidR="00ED7D18" w:rsidRDefault="00ED7D18" w:rsidP="00382D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Délibération CAPPEI VAEP </w:t>
            </w:r>
          </w:p>
        </w:tc>
        <w:tc>
          <w:tcPr>
            <w:tcW w:w="3118" w:type="dxa"/>
          </w:tcPr>
          <w:p w:rsidR="00ED7D18" w:rsidRPr="00107A58" w:rsidRDefault="00ED7D18" w:rsidP="0038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Dates à venir</w:t>
            </w:r>
          </w:p>
        </w:tc>
      </w:tr>
    </w:tbl>
    <w:p w:rsidR="00A54F20" w:rsidRDefault="00A54F20" w:rsidP="00FB7FC1">
      <w:pPr>
        <w:jc w:val="both"/>
        <w:rPr>
          <w:rFonts w:eastAsia="Arial"/>
          <w:sz w:val="20"/>
          <w:szCs w:val="20"/>
        </w:rPr>
      </w:pPr>
    </w:p>
    <w:sectPr w:rsidR="00A54F20" w:rsidSect="00440F58">
      <w:headerReference w:type="default" r:id="rId24"/>
      <w:footerReference w:type="default" r:id="rId25"/>
      <w:type w:val="continuous"/>
      <w:pgSz w:w="11910" w:h="16840"/>
      <w:pgMar w:top="1298" w:right="853" w:bottom="919" w:left="1100" w:header="397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11" w:rsidRDefault="00223211" w:rsidP="0079276E">
      <w:r>
        <w:separator/>
      </w:r>
    </w:p>
  </w:endnote>
  <w:endnote w:type="continuationSeparator" w:id="0">
    <w:p w:rsidR="00223211" w:rsidRDefault="0022321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</w:p>
  <w:p w:rsidR="002C53DF" w:rsidRPr="009F692C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11" w:rsidRDefault="00223211" w:rsidP="0079276E">
      <w:bookmarkStart w:id="0" w:name="_Hlk81768928"/>
      <w:bookmarkEnd w:id="0"/>
      <w:r>
        <w:separator/>
      </w:r>
    </w:p>
  </w:footnote>
  <w:footnote w:type="continuationSeparator" w:id="0">
    <w:p w:rsidR="00223211" w:rsidRDefault="0022321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A0F"/>
    <w:multiLevelType w:val="hybridMultilevel"/>
    <w:tmpl w:val="973E98CE"/>
    <w:lvl w:ilvl="0" w:tplc="99E684CC">
      <w:numFmt w:val="bullet"/>
      <w:lvlText w:val="o"/>
      <w:lvlJc w:val="left"/>
      <w:pPr>
        <w:ind w:left="1740" w:hanging="57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18"/>
        <w:szCs w:val="18"/>
        <w:lang w:val="fr-FR" w:eastAsia="en-US" w:bidi="ar-SA"/>
      </w:rPr>
    </w:lvl>
    <w:lvl w:ilvl="1" w:tplc="19D08860">
      <w:numFmt w:val="bullet"/>
      <w:lvlText w:val="•"/>
      <w:lvlJc w:val="left"/>
      <w:pPr>
        <w:ind w:left="2612" w:hanging="572"/>
      </w:pPr>
      <w:rPr>
        <w:rFonts w:hint="default"/>
        <w:lang w:val="fr-FR" w:eastAsia="en-US" w:bidi="ar-SA"/>
      </w:rPr>
    </w:lvl>
    <w:lvl w:ilvl="2" w:tplc="35E022AC">
      <w:numFmt w:val="bullet"/>
      <w:lvlText w:val="•"/>
      <w:lvlJc w:val="left"/>
      <w:pPr>
        <w:ind w:left="3485" w:hanging="572"/>
      </w:pPr>
      <w:rPr>
        <w:rFonts w:hint="default"/>
        <w:lang w:val="fr-FR" w:eastAsia="en-US" w:bidi="ar-SA"/>
      </w:rPr>
    </w:lvl>
    <w:lvl w:ilvl="3" w:tplc="8B14E7BC">
      <w:numFmt w:val="bullet"/>
      <w:lvlText w:val="•"/>
      <w:lvlJc w:val="left"/>
      <w:pPr>
        <w:ind w:left="4357" w:hanging="572"/>
      </w:pPr>
      <w:rPr>
        <w:rFonts w:hint="default"/>
        <w:lang w:val="fr-FR" w:eastAsia="en-US" w:bidi="ar-SA"/>
      </w:rPr>
    </w:lvl>
    <w:lvl w:ilvl="4" w:tplc="C9A699DE">
      <w:numFmt w:val="bullet"/>
      <w:lvlText w:val="•"/>
      <w:lvlJc w:val="left"/>
      <w:pPr>
        <w:ind w:left="5230" w:hanging="572"/>
      </w:pPr>
      <w:rPr>
        <w:rFonts w:hint="default"/>
        <w:lang w:val="fr-FR" w:eastAsia="en-US" w:bidi="ar-SA"/>
      </w:rPr>
    </w:lvl>
    <w:lvl w:ilvl="5" w:tplc="7C3098EA">
      <w:numFmt w:val="bullet"/>
      <w:lvlText w:val="•"/>
      <w:lvlJc w:val="left"/>
      <w:pPr>
        <w:ind w:left="6103" w:hanging="572"/>
      </w:pPr>
      <w:rPr>
        <w:rFonts w:hint="default"/>
        <w:lang w:val="fr-FR" w:eastAsia="en-US" w:bidi="ar-SA"/>
      </w:rPr>
    </w:lvl>
    <w:lvl w:ilvl="6" w:tplc="F878BA8E">
      <w:numFmt w:val="bullet"/>
      <w:lvlText w:val="•"/>
      <w:lvlJc w:val="left"/>
      <w:pPr>
        <w:ind w:left="6975" w:hanging="572"/>
      </w:pPr>
      <w:rPr>
        <w:rFonts w:hint="default"/>
        <w:lang w:val="fr-FR" w:eastAsia="en-US" w:bidi="ar-SA"/>
      </w:rPr>
    </w:lvl>
    <w:lvl w:ilvl="7" w:tplc="4FF4C1C8">
      <w:numFmt w:val="bullet"/>
      <w:lvlText w:val="•"/>
      <w:lvlJc w:val="left"/>
      <w:pPr>
        <w:ind w:left="7848" w:hanging="572"/>
      </w:pPr>
      <w:rPr>
        <w:rFonts w:hint="default"/>
        <w:lang w:val="fr-FR" w:eastAsia="en-US" w:bidi="ar-SA"/>
      </w:rPr>
    </w:lvl>
    <w:lvl w:ilvl="8" w:tplc="9500B230">
      <w:numFmt w:val="bullet"/>
      <w:lvlText w:val="•"/>
      <w:lvlJc w:val="left"/>
      <w:pPr>
        <w:ind w:left="8721" w:hanging="572"/>
      </w:pPr>
      <w:rPr>
        <w:rFonts w:hint="default"/>
        <w:lang w:val="fr-FR" w:eastAsia="en-US" w:bidi="ar-SA"/>
      </w:rPr>
    </w:lvl>
  </w:abstractNum>
  <w:abstractNum w:abstractNumId="1" w15:restartNumberingAfterBreak="0">
    <w:nsid w:val="07EA50C8"/>
    <w:multiLevelType w:val="hybridMultilevel"/>
    <w:tmpl w:val="C0F4C5FE"/>
    <w:lvl w:ilvl="0" w:tplc="547C76AE">
      <w:numFmt w:val="bullet"/>
      <w:lvlText w:val="-"/>
      <w:lvlJc w:val="left"/>
      <w:pPr>
        <w:ind w:left="605" w:hanging="148"/>
      </w:pPr>
      <w:rPr>
        <w:rFonts w:ascii="Arial" w:eastAsia="Arial" w:hAnsi="Arial" w:cs="Arial" w:hint="default"/>
        <w:w w:val="89"/>
        <w:lang w:val="fr-FR" w:eastAsia="en-US" w:bidi="ar-SA"/>
      </w:rPr>
    </w:lvl>
    <w:lvl w:ilvl="1" w:tplc="7E588B7A">
      <w:numFmt w:val="bullet"/>
      <w:lvlText w:val="-"/>
      <w:lvlJc w:val="left"/>
      <w:pPr>
        <w:ind w:left="1744" w:hanging="576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"/>
        <w:sz w:val="18"/>
        <w:szCs w:val="18"/>
        <w:lang w:val="fr-FR" w:eastAsia="en-US" w:bidi="ar-SA"/>
      </w:rPr>
    </w:lvl>
    <w:lvl w:ilvl="2" w:tplc="5404881A">
      <w:numFmt w:val="bullet"/>
      <w:lvlText w:val="•"/>
      <w:lvlJc w:val="left"/>
      <w:pPr>
        <w:ind w:left="2709" w:hanging="576"/>
      </w:pPr>
      <w:rPr>
        <w:rFonts w:hint="default"/>
        <w:lang w:val="fr-FR" w:eastAsia="en-US" w:bidi="ar-SA"/>
      </w:rPr>
    </w:lvl>
    <w:lvl w:ilvl="3" w:tplc="F6828AA0">
      <w:numFmt w:val="bullet"/>
      <w:lvlText w:val="•"/>
      <w:lvlJc w:val="left"/>
      <w:pPr>
        <w:ind w:left="3679" w:hanging="576"/>
      </w:pPr>
      <w:rPr>
        <w:rFonts w:hint="default"/>
        <w:lang w:val="fr-FR" w:eastAsia="en-US" w:bidi="ar-SA"/>
      </w:rPr>
    </w:lvl>
    <w:lvl w:ilvl="4" w:tplc="7DCEE574">
      <w:numFmt w:val="bullet"/>
      <w:lvlText w:val="•"/>
      <w:lvlJc w:val="left"/>
      <w:pPr>
        <w:ind w:left="4648" w:hanging="576"/>
      </w:pPr>
      <w:rPr>
        <w:rFonts w:hint="default"/>
        <w:lang w:val="fr-FR" w:eastAsia="en-US" w:bidi="ar-SA"/>
      </w:rPr>
    </w:lvl>
    <w:lvl w:ilvl="5" w:tplc="23F244EC">
      <w:numFmt w:val="bullet"/>
      <w:lvlText w:val="•"/>
      <w:lvlJc w:val="left"/>
      <w:pPr>
        <w:ind w:left="5618" w:hanging="576"/>
      </w:pPr>
      <w:rPr>
        <w:rFonts w:hint="default"/>
        <w:lang w:val="fr-FR" w:eastAsia="en-US" w:bidi="ar-SA"/>
      </w:rPr>
    </w:lvl>
    <w:lvl w:ilvl="6" w:tplc="769C992E">
      <w:numFmt w:val="bullet"/>
      <w:lvlText w:val="•"/>
      <w:lvlJc w:val="left"/>
      <w:pPr>
        <w:ind w:left="6588" w:hanging="576"/>
      </w:pPr>
      <w:rPr>
        <w:rFonts w:hint="default"/>
        <w:lang w:val="fr-FR" w:eastAsia="en-US" w:bidi="ar-SA"/>
      </w:rPr>
    </w:lvl>
    <w:lvl w:ilvl="7" w:tplc="E084A17C">
      <w:numFmt w:val="bullet"/>
      <w:lvlText w:val="•"/>
      <w:lvlJc w:val="left"/>
      <w:pPr>
        <w:ind w:left="7557" w:hanging="576"/>
      </w:pPr>
      <w:rPr>
        <w:rFonts w:hint="default"/>
        <w:lang w:val="fr-FR" w:eastAsia="en-US" w:bidi="ar-SA"/>
      </w:rPr>
    </w:lvl>
    <w:lvl w:ilvl="8" w:tplc="B0F2D87C">
      <w:numFmt w:val="bullet"/>
      <w:lvlText w:val="•"/>
      <w:lvlJc w:val="left"/>
      <w:pPr>
        <w:ind w:left="8527" w:hanging="576"/>
      </w:pPr>
      <w:rPr>
        <w:rFonts w:hint="default"/>
        <w:lang w:val="fr-FR" w:eastAsia="en-US" w:bidi="ar-SA"/>
      </w:rPr>
    </w:lvl>
  </w:abstractNum>
  <w:abstractNum w:abstractNumId="2" w15:restartNumberingAfterBreak="0">
    <w:nsid w:val="138467BA"/>
    <w:multiLevelType w:val="hybridMultilevel"/>
    <w:tmpl w:val="89C275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49FC"/>
    <w:multiLevelType w:val="hybridMultilevel"/>
    <w:tmpl w:val="3A8C7CEE"/>
    <w:lvl w:ilvl="0" w:tplc="1B969FCA">
      <w:numFmt w:val="bullet"/>
      <w:lvlText w:val="-"/>
      <w:lvlJc w:val="left"/>
      <w:pPr>
        <w:ind w:left="832" w:hanging="37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fr-FR" w:eastAsia="en-US" w:bidi="ar-SA"/>
      </w:rPr>
    </w:lvl>
    <w:lvl w:ilvl="1" w:tplc="B1626882">
      <w:numFmt w:val="bullet"/>
      <w:lvlText w:val="•"/>
      <w:lvlJc w:val="left"/>
      <w:pPr>
        <w:ind w:left="1784" w:hanging="371"/>
      </w:pPr>
      <w:rPr>
        <w:rFonts w:hint="default"/>
        <w:lang w:val="fr-FR" w:eastAsia="en-US" w:bidi="ar-SA"/>
      </w:rPr>
    </w:lvl>
    <w:lvl w:ilvl="2" w:tplc="DE260DA4">
      <w:numFmt w:val="bullet"/>
      <w:lvlText w:val="•"/>
      <w:lvlJc w:val="left"/>
      <w:pPr>
        <w:ind w:left="2729" w:hanging="371"/>
      </w:pPr>
      <w:rPr>
        <w:rFonts w:hint="default"/>
        <w:lang w:val="fr-FR" w:eastAsia="en-US" w:bidi="ar-SA"/>
      </w:rPr>
    </w:lvl>
    <w:lvl w:ilvl="3" w:tplc="B424707C">
      <w:numFmt w:val="bullet"/>
      <w:lvlText w:val="•"/>
      <w:lvlJc w:val="left"/>
      <w:pPr>
        <w:ind w:left="3673" w:hanging="371"/>
      </w:pPr>
      <w:rPr>
        <w:rFonts w:hint="default"/>
        <w:lang w:val="fr-FR" w:eastAsia="en-US" w:bidi="ar-SA"/>
      </w:rPr>
    </w:lvl>
    <w:lvl w:ilvl="4" w:tplc="DDEC48AE">
      <w:numFmt w:val="bullet"/>
      <w:lvlText w:val="•"/>
      <w:lvlJc w:val="left"/>
      <w:pPr>
        <w:ind w:left="4618" w:hanging="371"/>
      </w:pPr>
      <w:rPr>
        <w:rFonts w:hint="default"/>
        <w:lang w:val="fr-FR" w:eastAsia="en-US" w:bidi="ar-SA"/>
      </w:rPr>
    </w:lvl>
    <w:lvl w:ilvl="5" w:tplc="A554F1A6">
      <w:numFmt w:val="bullet"/>
      <w:lvlText w:val="•"/>
      <w:lvlJc w:val="left"/>
      <w:pPr>
        <w:ind w:left="5563" w:hanging="371"/>
      </w:pPr>
      <w:rPr>
        <w:rFonts w:hint="default"/>
        <w:lang w:val="fr-FR" w:eastAsia="en-US" w:bidi="ar-SA"/>
      </w:rPr>
    </w:lvl>
    <w:lvl w:ilvl="6" w:tplc="2AD82810">
      <w:numFmt w:val="bullet"/>
      <w:lvlText w:val="•"/>
      <w:lvlJc w:val="left"/>
      <w:pPr>
        <w:ind w:left="6507" w:hanging="371"/>
      </w:pPr>
      <w:rPr>
        <w:rFonts w:hint="default"/>
        <w:lang w:val="fr-FR" w:eastAsia="en-US" w:bidi="ar-SA"/>
      </w:rPr>
    </w:lvl>
    <w:lvl w:ilvl="7" w:tplc="57B40AFC">
      <w:numFmt w:val="bullet"/>
      <w:lvlText w:val="•"/>
      <w:lvlJc w:val="left"/>
      <w:pPr>
        <w:ind w:left="7452" w:hanging="371"/>
      </w:pPr>
      <w:rPr>
        <w:rFonts w:hint="default"/>
        <w:lang w:val="fr-FR" w:eastAsia="en-US" w:bidi="ar-SA"/>
      </w:rPr>
    </w:lvl>
    <w:lvl w:ilvl="8" w:tplc="BB6A4582">
      <w:numFmt w:val="bullet"/>
      <w:lvlText w:val="•"/>
      <w:lvlJc w:val="left"/>
      <w:pPr>
        <w:ind w:left="8397" w:hanging="371"/>
      </w:pPr>
      <w:rPr>
        <w:rFonts w:hint="default"/>
        <w:lang w:val="fr-FR" w:eastAsia="en-US" w:bidi="ar-SA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01E7B7E"/>
    <w:multiLevelType w:val="hybridMultilevel"/>
    <w:tmpl w:val="F9B2A806"/>
    <w:lvl w:ilvl="0" w:tplc="3684F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8D6"/>
    <w:multiLevelType w:val="hybridMultilevel"/>
    <w:tmpl w:val="1DE8AA56"/>
    <w:lvl w:ilvl="0" w:tplc="56BA75C6">
      <w:start w:val="1"/>
      <w:numFmt w:val="decimal"/>
      <w:lvlText w:val="%1)"/>
      <w:lvlJc w:val="left"/>
      <w:pPr>
        <w:ind w:left="3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0" w15:restartNumberingAfterBreak="0">
    <w:nsid w:val="70972A67"/>
    <w:multiLevelType w:val="hybridMultilevel"/>
    <w:tmpl w:val="787CB286"/>
    <w:lvl w:ilvl="0" w:tplc="214E0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673"/>
    <w:multiLevelType w:val="hybridMultilevel"/>
    <w:tmpl w:val="ED5C91F8"/>
    <w:lvl w:ilvl="0" w:tplc="4CB401D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0AE8"/>
    <w:rsid w:val="00007532"/>
    <w:rsid w:val="000137E0"/>
    <w:rsid w:val="00014832"/>
    <w:rsid w:val="00015220"/>
    <w:rsid w:val="00045DCD"/>
    <w:rsid w:val="00046EC0"/>
    <w:rsid w:val="000745CA"/>
    <w:rsid w:val="00081F5E"/>
    <w:rsid w:val="000825AD"/>
    <w:rsid w:val="00087E47"/>
    <w:rsid w:val="000924D0"/>
    <w:rsid w:val="000A2657"/>
    <w:rsid w:val="000B6F7F"/>
    <w:rsid w:val="000D2042"/>
    <w:rsid w:val="000E1A3C"/>
    <w:rsid w:val="000E38F9"/>
    <w:rsid w:val="00107425"/>
    <w:rsid w:val="001101DC"/>
    <w:rsid w:val="00113E0C"/>
    <w:rsid w:val="00115EE9"/>
    <w:rsid w:val="001200FD"/>
    <w:rsid w:val="001433DD"/>
    <w:rsid w:val="001648E4"/>
    <w:rsid w:val="001C79E5"/>
    <w:rsid w:val="001E7074"/>
    <w:rsid w:val="001F209A"/>
    <w:rsid w:val="00202B2A"/>
    <w:rsid w:val="0021701A"/>
    <w:rsid w:val="00222F1E"/>
    <w:rsid w:val="00223211"/>
    <w:rsid w:val="0023114F"/>
    <w:rsid w:val="002562BF"/>
    <w:rsid w:val="0027553D"/>
    <w:rsid w:val="00290741"/>
    <w:rsid w:val="00290CE8"/>
    <w:rsid w:val="00293194"/>
    <w:rsid w:val="002C53DF"/>
    <w:rsid w:val="003240AC"/>
    <w:rsid w:val="00370508"/>
    <w:rsid w:val="00377C56"/>
    <w:rsid w:val="003933F0"/>
    <w:rsid w:val="003A7BC3"/>
    <w:rsid w:val="003B58BF"/>
    <w:rsid w:val="003C1EC6"/>
    <w:rsid w:val="003D1DE1"/>
    <w:rsid w:val="003D6FC8"/>
    <w:rsid w:val="003F2312"/>
    <w:rsid w:val="004074E0"/>
    <w:rsid w:val="004208F6"/>
    <w:rsid w:val="0042101F"/>
    <w:rsid w:val="00440F58"/>
    <w:rsid w:val="0044540F"/>
    <w:rsid w:val="004529DA"/>
    <w:rsid w:val="00452D76"/>
    <w:rsid w:val="004608CD"/>
    <w:rsid w:val="00482746"/>
    <w:rsid w:val="004936AF"/>
    <w:rsid w:val="004B1E6B"/>
    <w:rsid w:val="004C3E47"/>
    <w:rsid w:val="004C5046"/>
    <w:rsid w:val="004C7346"/>
    <w:rsid w:val="004D0D46"/>
    <w:rsid w:val="004D1619"/>
    <w:rsid w:val="004E7415"/>
    <w:rsid w:val="004F4659"/>
    <w:rsid w:val="00521BCD"/>
    <w:rsid w:val="00533FB0"/>
    <w:rsid w:val="0054073A"/>
    <w:rsid w:val="00570C2B"/>
    <w:rsid w:val="005972E3"/>
    <w:rsid w:val="005A3B0C"/>
    <w:rsid w:val="005B11B6"/>
    <w:rsid w:val="005B6F0D"/>
    <w:rsid w:val="005C4846"/>
    <w:rsid w:val="005E4D1C"/>
    <w:rsid w:val="005E750D"/>
    <w:rsid w:val="005F2E98"/>
    <w:rsid w:val="005F469D"/>
    <w:rsid w:val="00601526"/>
    <w:rsid w:val="00625D93"/>
    <w:rsid w:val="00651077"/>
    <w:rsid w:val="006859B0"/>
    <w:rsid w:val="006862C7"/>
    <w:rsid w:val="006A4ADA"/>
    <w:rsid w:val="006C33F5"/>
    <w:rsid w:val="006D502A"/>
    <w:rsid w:val="006E455E"/>
    <w:rsid w:val="006F2701"/>
    <w:rsid w:val="006F61F3"/>
    <w:rsid w:val="00705994"/>
    <w:rsid w:val="00734AD1"/>
    <w:rsid w:val="00742A03"/>
    <w:rsid w:val="00786605"/>
    <w:rsid w:val="0079276E"/>
    <w:rsid w:val="007A1EE8"/>
    <w:rsid w:val="007B3E05"/>
    <w:rsid w:val="007B4F8D"/>
    <w:rsid w:val="007B6F11"/>
    <w:rsid w:val="007E0214"/>
    <w:rsid w:val="007E1918"/>
    <w:rsid w:val="007E2D34"/>
    <w:rsid w:val="007F1724"/>
    <w:rsid w:val="007F6F70"/>
    <w:rsid w:val="00807CCD"/>
    <w:rsid w:val="0081060F"/>
    <w:rsid w:val="008117D5"/>
    <w:rsid w:val="0082085A"/>
    <w:rsid w:val="00822782"/>
    <w:rsid w:val="00827B2D"/>
    <w:rsid w:val="008347E0"/>
    <w:rsid w:val="00837E4B"/>
    <w:rsid w:val="00841FB3"/>
    <w:rsid w:val="00851458"/>
    <w:rsid w:val="00864040"/>
    <w:rsid w:val="008A73FE"/>
    <w:rsid w:val="008E19D1"/>
    <w:rsid w:val="00930B38"/>
    <w:rsid w:val="00936712"/>
    <w:rsid w:val="00936E45"/>
    <w:rsid w:val="00941377"/>
    <w:rsid w:val="00953499"/>
    <w:rsid w:val="009537C5"/>
    <w:rsid w:val="00957B99"/>
    <w:rsid w:val="00971110"/>
    <w:rsid w:val="0097637A"/>
    <w:rsid w:val="00992DBA"/>
    <w:rsid w:val="009A77DE"/>
    <w:rsid w:val="009C0C96"/>
    <w:rsid w:val="009C141C"/>
    <w:rsid w:val="009F195F"/>
    <w:rsid w:val="009F56A7"/>
    <w:rsid w:val="009F692C"/>
    <w:rsid w:val="00A10A83"/>
    <w:rsid w:val="00A124A0"/>
    <w:rsid w:val="00A1486F"/>
    <w:rsid w:val="00A30EA6"/>
    <w:rsid w:val="00A47571"/>
    <w:rsid w:val="00A54F20"/>
    <w:rsid w:val="00A84CCB"/>
    <w:rsid w:val="00A90EB4"/>
    <w:rsid w:val="00A92671"/>
    <w:rsid w:val="00AE48FE"/>
    <w:rsid w:val="00AF1D5B"/>
    <w:rsid w:val="00B01D44"/>
    <w:rsid w:val="00B37451"/>
    <w:rsid w:val="00B46AF7"/>
    <w:rsid w:val="00B520BB"/>
    <w:rsid w:val="00B55B58"/>
    <w:rsid w:val="00B66E2F"/>
    <w:rsid w:val="00BB55D4"/>
    <w:rsid w:val="00C220A3"/>
    <w:rsid w:val="00C4174D"/>
    <w:rsid w:val="00C66322"/>
    <w:rsid w:val="00C67312"/>
    <w:rsid w:val="00C7451D"/>
    <w:rsid w:val="00C81117"/>
    <w:rsid w:val="00C948DB"/>
    <w:rsid w:val="00CD5E65"/>
    <w:rsid w:val="00CE16E3"/>
    <w:rsid w:val="00CE1BE6"/>
    <w:rsid w:val="00D10C52"/>
    <w:rsid w:val="00D3602F"/>
    <w:rsid w:val="00D424DC"/>
    <w:rsid w:val="00D73805"/>
    <w:rsid w:val="00D91746"/>
    <w:rsid w:val="00D96935"/>
    <w:rsid w:val="00DA2090"/>
    <w:rsid w:val="00DB022F"/>
    <w:rsid w:val="00DD50D6"/>
    <w:rsid w:val="00E05336"/>
    <w:rsid w:val="00E067C3"/>
    <w:rsid w:val="00E21EA0"/>
    <w:rsid w:val="00E35F6E"/>
    <w:rsid w:val="00E4688C"/>
    <w:rsid w:val="00E47097"/>
    <w:rsid w:val="00E6357F"/>
    <w:rsid w:val="00E660FE"/>
    <w:rsid w:val="00E669F0"/>
    <w:rsid w:val="00E90E37"/>
    <w:rsid w:val="00EB425C"/>
    <w:rsid w:val="00ED3E72"/>
    <w:rsid w:val="00ED7D18"/>
    <w:rsid w:val="00EE3FE0"/>
    <w:rsid w:val="00EF5CF0"/>
    <w:rsid w:val="00F043B7"/>
    <w:rsid w:val="00F22CF7"/>
    <w:rsid w:val="00F2464C"/>
    <w:rsid w:val="00F25DA3"/>
    <w:rsid w:val="00F261BB"/>
    <w:rsid w:val="00F542FC"/>
    <w:rsid w:val="00F672E6"/>
    <w:rsid w:val="00F67349"/>
    <w:rsid w:val="00F7722A"/>
    <w:rsid w:val="00F85296"/>
    <w:rsid w:val="00FB7FC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qFormat/>
    <w:rsid w:val="001433DD"/>
    <w:pPr>
      <w:tabs>
        <w:tab w:val="left" w:pos="2816"/>
        <w:tab w:val="left" w:pos="10118"/>
      </w:tabs>
      <w:ind w:left="111"/>
      <w:outlineLvl w:val="0"/>
    </w:pPr>
    <w:rPr>
      <w:bCs/>
      <w:color w:val="FFFFFF" w:themeColor="background1"/>
      <w:sz w:val="18"/>
      <w:szCs w:val="24"/>
      <w:shd w:val="clear" w:color="auto" w:fill="C0C0C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82085A"/>
    <w:pPr>
      <w:ind w:left="319" w:hanging="358"/>
      <w:outlineLvl w:val="2"/>
    </w:pPr>
    <w:rPr>
      <w:rFonts w:eastAsia="Arial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20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433DD"/>
    <w:rPr>
      <w:bCs/>
      <w:color w:val="FFFFFF" w:themeColor="background1"/>
      <w:sz w:val="18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/>
      <w:color w:val="FFFFFF" w:themeColor="background1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Mention1">
    <w:name w:val="Mention1"/>
    <w:basedOn w:val="Policepardfaut"/>
    <w:uiPriority w:val="99"/>
    <w:semiHidden/>
    <w:unhideWhenUsed/>
    <w:rsid w:val="008117D5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82085A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rsid w:val="0082085A"/>
    <w:rPr>
      <w:rFonts w:eastAsia="Arial"/>
      <w:b/>
      <w:bCs/>
      <w:sz w:val="18"/>
      <w:szCs w:val="1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85A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85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cours.certifications@ac-clermont.fr" TargetMode="External"/><Relationship Id="rId18" Type="http://schemas.openxmlformats.org/officeDocument/2006/relationships/hyperlink" Target="https://exacyc.orion.education.fr/cyccandidat/portal/logi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c-clermont.fr/concours-emplois-et-carrieres/les-concours/personnels-enseignants/certifications-complementaires-d-enseignement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concours.certifications@ac-clermont.f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lesender.renater.fr/" TargetMode="External"/><Relationship Id="rId20" Type="http://schemas.openxmlformats.org/officeDocument/2006/relationships/hyperlink" Target="mailto:concours.certifications@ac-clermont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-clermont.fr/concours-emplois-et-carrieres/les-concours/personnels-enseignants/certifications-complementaires-d-enseignement/" TargetMode="External"/><Relationship Id="rId23" Type="http://schemas.openxmlformats.org/officeDocument/2006/relationships/hyperlink" Target="mailto:concours.certifications@ac-clermont.f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c-clermont.fr/concours-emplois-et-carrieres/les-concours/personnels-enseignants/certifications-complementaires-d-enseigne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-clermont.fr/concours-emplois-et-carrieres/les-concours/personnels-enseignants/certifications-complementaires-d-enseignement/" TargetMode="External"/><Relationship Id="rId22" Type="http://schemas.openxmlformats.org/officeDocument/2006/relationships/hyperlink" Target="https://filesender.renater.f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E5FD5-CF3E-4E00-ACD1-1C5D3358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Cecile Carron</cp:lastModifiedBy>
  <cp:revision>2</cp:revision>
  <cp:lastPrinted>2021-09-10T08:42:00Z</cp:lastPrinted>
  <dcterms:created xsi:type="dcterms:W3CDTF">2022-09-19T08:18:00Z</dcterms:created>
  <dcterms:modified xsi:type="dcterms:W3CDTF">2022-09-19T08:18:00Z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